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322DC" w14:textId="77777777" w:rsidR="00A16041" w:rsidRDefault="00A16041" w:rsidP="00BC07F7">
      <w:pPr>
        <w:pStyle w:val="Text"/>
        <w:ind w:left="0"/>
      </w:pPr>
    </w:p>
    <w:tbl>
      <w:tblPr>
        <w:tblpPr w:leftFromText="180" w:rightFromText="180" w:vertAnchor="text" w:horzAnchor="margin" w:tblpX="80" w:tblpY="32"/>
        <w:tblW w:w="9468" w:type="dxa"/>
        <w:tblLook w:val="0000" w:firstRow="0" w:lastRow="0" w:firstColumn="0" w:lastColumn="0" w:noHBand="0" w:noVBand="0"/>
      </w:tblPr>
      <w:tblGrid>
        <w:gridCol w:w="9468"/>
      </w:tblGrid>
      <w:tr w:rsidR="00A16041" w14:paraId="53FBC36F" w14:textId="77777777" w:rsidTr="00803EBE">
        <w:trPr>
          <w:trHeight w:val="6244"/>
        </w:trPr>
        <w:tc>
          <w:tcPr>
            <w:tcW w:w="9468" w:type="dxa"/>
          </w:tcPr>
          <w:p w14:paraId="09AD2F49" w14:textId="004380FA" w:rsidR="00A16041" w:rsidRDefault="00A16041" w:rsidP="00217E50">
            <w:bookmarkStart w:id="0" w:name="logotype"/>
            <w:bookmarkEnd w:id="0"/>
          </w:p>
        </w:tc>
      </w:tr>
    </w:tbl>
    <w:p w14:paraId="7C8550D6" w14:textId="7E8A2E67" w:rsidR="001445DB" w:rsidRDefault="002E56A1" w:rsidP="007A5066">
      <w:pPr>
        <w:pStyle w:val="Heading1"/>
      </w:pPr>
      <w:r>
        <w:lastRenderedPageBreak/>
        <w:t>Abbreviations</w:t>
      </w:r>
    </w:p>
    <w:p w14:paraId="4B442231" w14:textId="0FE09D40" w:rsidR="007A5066" w:rsidRDefault="007A5066">
      <w:pPr>
        <w:rPr>
          <w:rFonts w:cs="Arial"/>
        </w:rPr>
      </w:pPr>
    </w:p>
    <w:p w14:paraId="43446270" w14:textId="73ADF018" w:rsidR="007A5066" w:rsidRDefault="007A5066">
      <w:pPr>
        <w:rPr>
          <w:rFonts w:cs="Arial"/>
        </w:rPr>
      </w:pPr>
      <w:r>
        <w:rPr>
          <w:rFonts w:cs="Arial"/>
        </w:rPr>
        <w:t>3GPP: 3</w:t>
      </w:r>
      <w:r w:rsidRPr="007A5066">
        <w:rPr>
          <w:rFonts w:cs="Arial"/>
          <w:vertAlign w:val="superscript"/>
        </w:rPr>
        <w:t>rd</w:t>
      </w:r>
      <w:r>
        <w:rPr>
          <w:rFonts w:cs="Arial"/>
        </w:rPr>
        <w:t xml:space="preserve"> Generation Partnership Project</w:t>
      </w:r>
    </w:p>
    <w:p w14:paraId="36FD65DC" w14:textId="65168E3D" w:rsidR="007A5066" w:rsidRDefault="007A5066">
      <w:pPr>
        <w:rPr>
          <w:rFonts w:cs="Arial"/>
        </w:rPr>
      </w:pPr>
      <w:r>
        <w:rPr>
          <w:rFonts w:cs="Arial"/>
        </w:rPr>
        <w:t>BW: Bandwidth</w:t>
      </w:r>
    </w:p>
    <w:p w14:paraId="2D5B9760" w14:textId="7FEDF6CF" w:rsidR="0042019F" w:rsidRDefault="0042019F">
      <w:pPr>
        <w:rPr>
          <w:rFonts w:cs="Arial"/>
        </w:rPr>
      </w:pPr>
      <w:r>
        <w:rPr>
          <w:rFonts w:cs="Arial"/>
        </w:rPr>
        <w:t xml:space="preserve">CCE: Control </w:t>
      </w:r>
      <w:r w:rsidR="001617D4">
        <w:rPr>
          <w:rFonts w:cs="Arial"/>
        </w:rPr>
        <w:t>c</w:t>
      </w:r>
      <w:r>
        <w:rPr>
          <w:rFonts w:cs="Arial"/>
        </w:rPr>
        <w:t xml:space="preserve">hannel </w:t>
      </w:r>
      <w:r w:rsidR="001617D4">
        <w:rPr>
          <w:rFonts w:cs="Arial"/>
        </w:rPr>
        <w:t>e</w:t>
      </w:r>
      <w:r>
        <w:rPr>
          <w:rFonts w:cs="Arial"/>
        </w:rPr>
        <w:t>lement</w:t>
      </w:r>
    </w:p>
    <w:p w14:paraId="0D158372" w14:textId="36998133" w:rsidR="0042019F" w:rsidRDefault="0042019F">
      <w:pPr>
        <w:rPr>
          <w:rFonts w:cs="Arial"/>
        </w:rPr>
      </w:pPr>
      <w:r>
        <w:rPr>
          <w:rFonts w:cs="Arial"/>
        </w:rPr>
        <w:t xml:space="preserve">CSI-RS: Channel </w:t>
      </w:r>
      <w:r w:rsidR="001617D4">
        <w:rPr>
          <w:rFonts w:cs="Arial"/>
        </w:rPr>
        <w:t>s</w:t>
      </w:r>
      <w:r>
        <w:rPr>
          <w:rFonts w:cs="Arial"/>
        </w:rPr>
        <w:t xml:space="preserve">tate </w:t>
      </w:r>
      <w:r w:rsidR="001617D4">
        <w:rPr>
          <w:rFonts w:cs="Arial"/>
        </w:rPr>
        <w:t>i</w:t>
      </w:r>
      <w:r>
        <w:rPr>
          <w:rFonts w:cs="Arial"/>
        </w:rPr>
        <w:t xml:space="preserve">nformation </w:t>
      </w:r>
      <w:r w:rsidR="001617D4">
        <w:rPr>
          <w:rFonts w:cs="Arial"/>
        </w:rPr>
        <w:t>r</w:t>
      </w:r>
      <w:r>
        <w:rPr>
          <w:rFonts w:cs="Arial"/>
        </w:rPr>
        <w:t xml:space="preserve">eference </w:t>
      </w:r>
      <w:r w:rsidR="001617D4">
        <w:rPr>
          <w:rFonts w:cs="Arial"/>
        </w:rPr>
        <w:t>s</w:t>
      </w:r>
      <w:r>
        <w:rPr>
          <w:rFonts w:cs="Arial"/>
        </w:rPr>
        <w:t>ignal</w:t>
      </w:r>
    </w:p>
    <w:p w14:paraId="22A8B660" w14:textId="671F0BF6" w:rsidR="001617D4" w:rsidRDefault="001617D4">
      <w:pPr>
        <w:rPr>
          <w:rFonts w:cs="Arial"/>
        </w:rPr>
      </w:pPr>
      <w:r>
        <w:rPr>
          <w:rFonts w:cs="Arial"/>
        </w:rPr>
        <w:t>DL: Downlink</w:t>
      </w:r>
    </w:p>
    <w:p w14:paraId="4FC12B88" w14:textId="113611B9" w:rsidR="0012049A" w:rsidRDefault="0012049A">
      <w:pPr>
        <w:rPr>
          <w:rFonts w:cs="Arial"/>
        </w:rPr>
      </w:pPr>
      <w:r>
        <w:rPr>
          <w:rFonts w:cs="Arial"/>
        </w:rPr>
        <w:t xml:space="preserve">DM-RS: Demodulation reference signal </w:t>
      </w:r>
    </w:p>
    <w:p w14:paraId="3377C3B1" w14:textId="15A783F0" w:rsidR="007A5066" w:rsidRDefault="007A5066">
      <w:pPr>
        <w:rPr>
          <w:rFonts w:cs="Arial"/>
        </w:rPr>
      </w:pPr>
      <w:r>
        <w:rPr>
          <w:rFonts w:cs="Arial"/>
        </w:rPr>
        <w:t>ITU: International Telecommunication Union</w:t>
      </w:r>
    </w:p>
    <w:p w14:paraId="6C038EA1" w14:textId="68F56749" w:rsidR="007A5066" w:rsidRDefault="007A5066">
      <w:pPr>
        <w:rPr>
          <w:rFonts w:cs="Arial"/>
        </w:rPr>
      </w:pPr>
      <w:r>
        <w:rPr>
          <w:rFonts w:cs="Arial"/>
        </w:rPr>
        <w:t>NR: New Radio</w:t>
      </w:r>
    </w:p>
    <w:p w14:paraId="29885A27" w14:textId="6B7F9909" w:rsidR="0012049A" w:rsidRDefault="0012049A">
      <w:pPr>
        <w:rPr>
          <w:rFonts w:cs="Arial"/>
        </w:rPr>
      </w:pPr>
      <w:r>
        <w:rPr>
          <w:rFonts w:cs="Arial"/>
        </w:rPr>
        <w:t>PDCCH: Physical downlink control channel</w:t>
      </w:r>
    </w:p>
    <w:p w14:paraId="416E3350" w14:textId="0EAD7467" w:rsidR="007A5066" w:rsidRDefault="007A5066">
      <w:pPr>
        <w:rPr>
          <w:rFonts w:cs="Arial"/>
        </w:rPr>
      </w:pPr>
      <w:r>
        <w:rPr>
          <w:rFonts w:cs="Arial"/>
        </w:rPr>
        <w:t xml:space="preserve">PRB: Physical </w:t>
      </w:r>
      <w:r w:rsidR="001617D4">
        <w:rPr>
          <w:rFonts w:cs="Arial"/>
        </w:rPr>
        <w:t>r</w:t>
      </w:r>
      <w:r>
        <w:rPr>
          <w:rFonts w:cs="Arial"/>
        </w:rPr>
        <w:t xml:space="preserve">esource </w:t>
      </w:r>
      <w:r w:rsidR="001617D4">
        <w:rPr>
          <w:rFonts w:cs="Arial"/>
        </w:rPr>
        <w:t>b</w:t>
      </w:r>
      <w:r>
        <w:rPr>
          <w:rFonts w:cs="Arial"/>
        </w:rPr>
        <w:t xml:space="preserve">lock </w:t>
      </w:r>
    </w:p>
    <w:p w14:paraId="7FA59335" w14:textId="4D60608D" w:rsidR="0042019F" w:rsidRDefault="0042019F">
      <w:pPr>
        <w:rPr>
          <w:rFonts w:cs="Arial"/>
        </w:rPr>
      </w:pPr>
      <w:r>
        <w:rPr>
          <w:rFonts w:cs="Arial"/>
        </w:rPr>
        <w:t xml:space="preserve">PT-RS: Phase </w:t>
      </w:r>
      <w:r w:rsidR="001617D4">
        <w:rPr>
          <w:rFonts w:cs="Arial"/>
        </w:rPr>
        <w:t>t</w:t>
      </w:r>
      <w:r>
        <w:rPr>
          <w:rFonts w:cs="Arial"/>
        </w:rPr>
        <w:t xml:space="preserve">racking reference </w:t>
      </w:r>
      <w:r w:rsidR="001617D4">
        <w:rPr>
          <w:rFonts w:cs="Arial"/>
        </w:rPr>
        <w:t>s</w:t>
      </w:r>
      <w:r>
        <w:rPr>
          <w:rFonts w:cs="Arial"/>
        </w:rPr>
        <w:t xml:space="preserve">ignal </w:t>
      </w:r>
    </w:p>
    <w:p w14:paraId="6C66405C" w14:textId="408649EB" w:rsidR="001617D4" w:rsidRDefault="001617D4">
      <w:pPr>
        <w:rPr>
          <w:rFonts w:cs="Arial"/>
        </w:rPr>
      </w:pPr>
      <w:r>
        <w:rPr>
          <w:rFonts w:cs="Arial"/>
        </w:rPr>
        <w:t>PUCCH: Physical uplink control channel</w:t>
      </w:r>
    </w:p>
    <w:p w14:paraId="21D0E215" w14:textId="6DC7B5D5" w:rsidR="00FA3D82" w:rsidRDefault="00FA3D82">
      <w:pPr>
        <w:rPr>
          <w:rFonts w:cs="Arial"/>
        </w:rPr>
      </w:pPr>
      <w:r>
        <w:rPr>
          <w:rFonts w:cs="Arial"/>
        </w:rPr>
        <w:t xml:space="preserve">RAN: Radio </w:t>
      </w:r>
      <w:r w:rsidR="001617D4">
        <w:rPr>
          <w:rFonts w:cs="Arial"/>
        </w:rPr>
        <w:t>a</w:t>
      </w:r>
      <w:r>
        <w:rPr>
          <w:rFonts w:cs="Arial"/>
        </w:rPr>
        <w:t xml:space="preserve">ccess </w:t>
      </w:r>
      <w:r w:rsidR="001617D4">
        <w:rPr>
          <w:rFonts w:cs="Arial"/>
        </w:rPr>
        <w:t>n</w:t>
      </w:r>
      <w:r>
        <w:rPr>
          <w:rFonts w:cs="Arial"/>
        </w:rPr>
        <w:t>etwork</w:t>
      </w:r>
    </w:p>
    <w:p w14:paraId="6E7B1920" w14:textId="10D59427" w:rsidR="00B36A2E" w:rsidRDefault="00B36A2E">
      <w:pPr>
        <w:rPr>
          <w:rFonts w:cs="Arial"/>
        </w:rPr>
      </w:pPr>
      <w:r>
        <w:rPr>
          <w:rFonts w:cs="Arial"/>
        </w:rPr>
        <w:t>RE: Resource element</w:t>
      </w:r>
    </w:p>
    <w:p w14:paraId="3B7BDBA4" w14:textId="04F699AA" w:rsidR="0012049A" w:rsidRDefault="007A5066">
      <w:pPr>
        <w:rPr>
          <w:rFonts w:cs="Arial"/>
        </w:rPr>
      </w:pPr>
      <w:r>
        <w:rPr>
          <w:rFonts w:cs="Arial"/>
        </w:rPr>
        <w:t>SCS: Sub-</w:t>
      </w:r>
      <w:r w:rsidR="001617D4">
        <w:rPr>
          <w:rFonts w:cs="Arial"/>
        </w:rPr>
        <w:t>c</w:t>
      </w:r>
      <w:r>
        <w:rPr>
          <w:rFonts w:cs="Arial"/>
        </w:rPr>
        <w:t xml:space="preserve">arrier </w:t>
      </w:r>
      <w:r w:rsidR="001617D4">
        <w:rPr>
          <w:rFonts w:cs="Arial"/>
        </w:rPr>
        <w:t>s</w:t>
      </w:r>
      <w:r>
        <w:rPr>
          <w:rFonts w:cs="Arial"/>
        </w:rPr>
        <w:t>pacing</w:t>
      </w:r>
    </w:p>
    <w:p w14:paraId="304C543A" w14:textId="2D5876F5" w:rsidR="0042019F" w:rsidRDefault="0042019F">
      <w:pPr>
        <w:rPr>
          <w:rFonts w:cs="Arial"/>
        </w:rPr>
      </w:pPr>
      <w:r>
        <w:rPr>
          <w:rFonts w:cs="Arial"/>
        </w:rPr>
        <w:t xml:space="preserve">SRS: Sounding </w:t>
      </w:r>
      <w:r w:rsidR="001617D4">
        <w:rPr>
          <w:rFonts w:cs="Arial"/>
        </w:rPr>
        <w:t>r</w:t>
      </w:r>
      <w:r>
        <w:rPr>
          <w:rFonts w:cs="Arial"/>
        </w:rPr>
        <w:t xml:space="preserve">eference </w:t>
      </w:r>
      <w:r w:rsidR="001617D4">
        <w:rPr>
          <w:rFonts w:cs="Arial"/>
        </w:rPr>
        <w:t>s</w:t>
      </w:r>
      <w:r>
        <w:rPr>
          <w:rFonts w:cs="Arial"/>
        </w:rPr>
        <w:t>ymbol</w:t>
      </w:r>
    </w:p>
    <w:p w14:paraId="2E7C9144" w14:textId="186EF054" w:rsidR="0012049A" w:rsidRDefault="0012049A">
      <w:pPr>
        <w:rPr>
          <w:rFonts w:cs="Arial"/>
        </w:rPr>
      </w:pPr>
      <w:r>
        <w:rPr>
          <w:rFonts w:cs="Arial"/>
        </w:rPr>
        <w:t xml:space="preserve">SSB: Synchronization </w:t>
      </w:r>
      <w:r w:rsidR="001617D4">
        <w:rPr>
          <w:rFonts w:cs="Arial"/>
        </w:rPr>
        <w:t>s</w:t>
      </w:r>
      <w:r>
        <w:rPr>
          <w:rFonts w:cs="Arial"/>
        </w:rPr>
        <w:t xml:space="preserve">ignal </w:t>
      </w:r>
      <w:r w:rsidR="001617D4">
        <w:rPr>
          <w:rFonts w:cs="Arial"/>
        </w:rPr>
        <w:t>b</w:t>
      </w:r>
      <w:r>
        <w:rPr>
          <w:rFonts w:cs="Arial"/>
        </w:rPr>
        <w:t xml:space="preserve">lock </w:t>
      </w:r>
    </w:p>
    <w:p w14:paraId="74B6F91D" w14:textId="7E685346" w:rsidR="007A5066" w:rsidRDefault="0012049A">
      <w:pPr>
        <w:rPr>
          <w:rFonts w:cs="Arial"/>
        </w:rPr>
      </w:pPr>
      <w:r>
        <w:rPr>
          <w:rFonts w:cs="Arial"/>
        </w:rPr>
        <w:t>TR</w:t>
      </w:r>
      <w:r w:rsidR="00761F7D">
        <w:rPr>
          <w:rFonts w:cs="Arial"/>
        </w:rPr>
        <w:t>S</w:t>
      </w:r>
      <w:r>
        <w:rPr>
          <w:rFonts w:cs="Arial"/>
        </w:rPr>
        <w:t>:</w:t>
      </w:r>
      <w:r w:rsidR="007A5066">
        <w:rPr>
          <w:rFonts w:cs="Arial"/>
        </w:rPr>
        <w:t xml:space="preserve"> </w:t>
      </w:r>
      <w:r w:rsidR="0042019F">
        <w:rPr>
          <w:rFonts w:cs="Arial"/>
        </w:rPr>
        <w:t xml:space="preserve">Tracking </w:t>
      </w:r>
      <w:r w:rsidR="001617D4">
        <w:rPr>
          <w:rFonts w:cs="Arial"/>
        </w:rPr>
        <w:t>r</w:t>
      </w:r>
      <w:r w:rsidR="0042019F">
        <w:rPr>
          <w:rFonts w:cs="Arial"/>
        </w:rPr>
        <w:t xml:space="preserve">eference </w:t>
      </w:r>
      <w:r w:rsidR="001617D4">
        <w:rPr>
          <w:rFonts w:cs="Arial"/>
        </w:rPr>
        <w:t>s</w:t>
      </w:r>
      <w:r w:rsidR="0042019F">
        <w:rPr>
          <w:rFonts w:cs="Arial"/>
        </w:rPr>
        <w:t>ignal</w:t>
      </w:r>
    </w:p>
    <w:p w14:paraId="7559BA96" w14:textId="1A766428" w:rsidR="001617D4" w:rsidRDefault="001617D4">
      <w:pPr>
        <w:rPr>
          <w:rFonts w:cs="Arial"/>
        </w:rPr>
      </w:pPr>
      <w:r>
        <w:rPr>
          <w:rFonts w:cs="Arial"/>
        </w:rPr>
        <w:t>UL: Uplink</w:t>
      </w:r>
    </w:p>
    <w:p w14:paraId="5CA655C1" w14:textId="7CB96AC9" w:rsidR="002E56A1" w:rsidRDefault="002E56A1" w:rsidP="007A5066">
      <w:pPr>
        <w:pStyle w:val="Heading1"/>
      </w:pPr>
      <w:r>
        <w:t>Introduction</w:t>
      </w:r>
    </w:p>
    <w:p w14:paraId="580DF4D5" w14:textId="77777777" w:rsidR="007A5066" w:rsidRDefault="007A5066"/>
    <w:p w14:paraId="704291EF" w14:textId="38CFF16D" w:rsidR="002E56A1" w:rsidRDefault="007A5066">
      <w:r w:rsidRPr="009370F1">
        <w:t>In this paper</w:t>
      </w:r>
      <w:r w:rsidR="00335F5D">
        <w:t>,</w:t>
      </w:r>
      <w:r w:rsidRPr="009370F1">
        <w:t xml:space="preserve"> </w:t>
      </w:r>
      <w:r>
        <w:t>Ericsson</w:t>
      </w:r>
      <w:r w:rsidRPr="009370F1">
        <w:t xml:space="preserve"> </w:t>
      </w:r>
      <w:r>
        <w:t xml:space="preserve">demonstrates the </w:t>
      </w:r>
      <w:r w:rsidRPr="009370F1">
        <w:t xml:space="preserve">evaluation results of NR </w:t>
      </w:r>
      <w:r>
        <w:t xml:space="preserve">with respect to </w:t>
      </w:r>
      <w:r w:rsidRPr="009370F1">
        <w:t>peak data</w:t>
      </w:r>
      <w:r>
        <w:t>-</w:t>
      </w:r>
      <w:r w:rsidRPr="009370F1">
        <w:t xml:space="preserve">rate, peak spectrum efficiency, and bandwidth. The ITU and 3GPP targets </w:t>
      </w:r>
      <w:r>
        <w:t>for these</w:t>
      </w:r>
      <w:r w:rsidRPr="009370F1">
        <w:t xml:space="preserve"> metrics </w:t>
      </w:r>
      <w:r w:rsidR="008E79A6">
        <w:t>as far as</w:t>
      </w:r>
      <w:r w:rsidR="00FE37A3" w:rsidRPr="009370F1">
        <w:t xml:space="preserve"> NR </w:t>
      </w:r>
      <w:proofErr w:type="gramStart"/>
      <w:r w:rsidR="008E79A6">
        <w:t>is</w:t>
      </w:r>
      <w:proofErr w:type="gramEnd"/>
      <w:r w:rsidR="008E79A6">
        <w:t xml:space="preserve"> concerned, </w:t>
      </w:r>
      <w:r w:rsidRPr="009370F1">
        <w:t>are summarized in</w:t>
      </w:r>
      <w:r w:rsidR="00377A0F">
        <w:t xml:space="preserve"> </w:t>
      </w:r>
      <w:r w:rsidR="00377A0F">
        <w:fldChar w:fldCharType="begin"/>
      </w:r>
      <w:r w:rsidR="00377A0F">
        <w:instrText xml:space="preserve"> REF _Ref525228948 \h </w:instrText>
      </w:r>
      <w:r w:rsidR="00377A0F">
        <w:fldChar w:fldCharType="separate"/>
      </w:r>
      <w:r w:rsidR="00377A0F" w:rsidRPr="00FA3D82">
        <w:rPr>
          <w:b/>
          <w:i/>
          <w:sz w:val="20"/>
        </w:rPr>
        <w:t xml:space="preserve">Table </w:t>
      </w:r>
      <w:r w:rsidR="00377A0F">
        <w:rPr>
          <w:b/>
          <w:i/>
          <w:noProof/>
          <w:sz w:val="20"/>
        </w:rPr>
        <w:t>1</w:t>
      </w:r>
      <w:r w:rsidR="00377A0F">
        <w:fldChar w:fldCharType="end"/>
      </w:r>
      <w:r>
        <w:t xml:space="preserve">. </w:t>
      </w:r>
    </w:p>
    <w:p w14:paraId="69EDEA20" w14:textId="673BCE6D" w:rsidR="007A5066" w:rsidRDefault="007A5066">
      <w:pPr>
        <w:rPr>
          <w:rFonts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3292"/>
        <w:gridCol w:w="3402"/>
      </w:tblGrid>
      <w:tr w:rsidR="007A5066" w14:paraId="37375AB4" w14:textId="77777777" w:rsidTr="0012049A">
        <w:trPr>
          <w:trHeight w:val="576"/>
          <w:jc w:val="center"/>
        </w:trPr>
        <w:tc>
          <w:tcPr>
            <w:tcW w:w="2515" w:type="dxa"/>
          </w:tcPr>
          <w:p w14:paraId="2AE565B2" w14:textId="77777777" w:rsidR="007A5066" w:rsidRPr="00FA3D82" w:rsidRDefault="007A5066" w:rsidP="00077844">
            <w:pPr>
              <w:jc w:val="center"/>
              <w:rPr>
                <w:b/>
              </w:rPr>
            </w:pPr>
            <w:r w:rsidRPr="00FA3D82">
              <w:rPr>
                <w:b/>
              </w:rPr>
              <w:t>Performance Measure</w:t>
            </w:r>
          </w:p>
        </w:tc>
        <w:tc>
          <w:tcPr>
            <w:tcW w:w="3292" w:type="dxa"/>
          </w:tcPr>
          <w:p w14:paraId="3D7B2D8A" w14:textId="77777777" w:rsidR="007A5066" w:rsidRPr="00FA3D82" w:rsidRDefault="007A5066" w:rsidP="00077844">
            <w:pPr>
              <w:jc w:val="center"/>
              <w:rPr>
                <w:b/>
              </w:rPr>
            </w:pPr>
            <w:r w:rsidRPr="00FA3D82">
              <w:rPr>
                <w:b/>
              </w:rPr>
              <w:t>ITU</w:t>
            </w:r>
          </w:p>
        </w:tc>
        <w:tc>
          <w:tcPr>
            <w:tcW w:w="3402" w:type="dxa"/>
          </w:tcPr>
          <w:p w14:paraId="398ED2BC" w14:textId="77777777" w:rsidR="007A5066" w:rsidRPr="00FA3D82" w:rsidRDefault="007A5066" w:rsidP="00077844">
            <w:pPr>
              <w:jc w:val="center"/>
              <w:rPr>
                <w:b/>
              </w:rPr>
            </w:pPr>
            <w:r w:rsidRPr="00FA3D82">
              <w:rPr>
                <w:b/>
              </w:rPr>
              <w:t>3GPP</w:t>
            </w:r>
          </w:p>
        </w:tc>
      </w:tr>
      <w:tr w:rsidR="007A5066" w:rsidRPr="009370F1" w14:paraId="7A316F4C" w14:textId="77777777" w:rsidTr="0012049A">
        <w:trPr>
          <w:trHeight w:val="576"/>
          <w:jc w:val="center"/>
        </w:trPr>
        <w:tc>
          <w:tcPr>
            <w:tcW w:w="2515" w:type="dxa"/>
            <w:vAlign w:val="center"/>
          </w:tcPr>
          <w:p w14:paraId="619F6E26" w14:textId="77777777" w:rsidR="007A5066" w:rsidRPr="00FA3D82" w:rsidRDefault="007A5066" w:rsidP="001617D4">
            <w:pPr>
              <w:rPr>
                <w:sz w:val="20"/>
              </w:rPr>
            </w:pPr>
            <w:r w:rsidRPr="00FA3D82">
              <w:rPr>
                <w:sz w:val="20"/>
              </w:rPr>
              <w:t>Peak data rate</w:t>
            </w:r>
          </w:p>
        </w:tc>
        <w:tc>
          <w:tcPr>
            <w:tcW w:w="3292" w:type="dxa"/>
          </w:tcPr>
          <w:p w14:paraId="3C51A1F0" w14:textId="77777777" w:rsidR="007A5066" w:rsidRPr="00FA3D82" w:rsidRDefault="007A5066" w:rsidP="001617D4">
            <w:pPr>
              <w:rPr>
                <w:sz w:val="20"/>
              </w:rPr>
            </w:pPr>
            <w:r w:rsidRPr="00FA3D82">
              <w:rPr>
                <w:sz w:val="20"/>
              </w:rPr>
              <w:t>DL: 20 Gb/s</w:t>
            </w:r>
            <w:r w:rsidRPr="00FA3D82">
              <w:rPr>
                <w:sz w:val="20"/>
              </w:rPr>
              <w:br/>
              <w:t>UL: 10 Gb/s</w:t>
            </w:r>
          </w:p>
        </w:tc>
        <w:tc>
          <w:tcPr>
            <w:tcW w:w="3402" w:type="dxa"/>
          </w:tcPr>
          <w:p w14:paraId="22BE50E0" w14:textId="77777777" w:rsidR="007A5066" w:rsidRPr="00FA3D82" w:rsidRDefault="007A5066" w:rsidP="001617D4">
            <w:pPr>
              <w:rPr>
                <w:sz w:val="20"/>
              </w:rPr>
            </w:pPr>
            <w:r w:rsidRPr="00FA3D82">
              <w:rPr>
                <w:sz w:val="20"/>
              </w:rPr>
              <w:t>DL: 20 Gb/s</w:t>
            </w:r>
            <w:r w:rsidRPr="00FA3D82">
              <w:rPr>
                <w:sz w:val="20"/>
              </w:rPr>
              <w:br/>
              <w:t>UL: 10 Gb/s</w:t>
            </w:r>
          </w:p>
        </w:tc>
      </w:tr>
      <w:tr w:rsidR="007A5066" w:rsidRPr="009F617F" w14:paraId="460DADD2" w14:textId="77777777" w:rsidTr="0012049A">
        <w:trPr>
          <w:trHeight w:val="576"/>
          <w:jc w:val="center"/>
        </w:trPr>
        <w:tc>
          <w:tcPr>
            <w:tcW w:w="2515" w:type="dxa"/>
            <w:vAlign w:val="center"/>
          </w:tcPr>
          <w:p w14:paraId="5587B337" w14:textId="77777777" w:rsidR="007A5066" w:rsidRPr="00FA3D82" w:rsidRDefault="007A5066" w:rsidP="001617D4">
            <w:pPr>
              <w:rPr>
                <w:sz w:val="20"/>
              </w:rPr>
            </w:pPr>
            <w:r w:rsidRPr="00FA3D82">
              <w:rPr>
                <w:sz w:val="20"/>
              </w:rPr>
              <w:t>Peak spectral efficiency</w:t>
            </w:r>
          </w:p>
        </w:tc>
        <w:tc>
          <w:tcPr>
            <w:tcW w:w="3292" w:type="dxa"/>
          </w:tcPr>
          <w:p w14:paraId="51F32184" w14:textId="77777777" w:rsidR="007A5066" w:rsidRPr="00FA3D82" w:rsidRDefault="007A5066" w:rsidP="001617D4">
            <w:pPr>
              <w:rPr>
                <w:sz w:val="20"/>
                <w:lang w:val="fr-FR"/>
              </w:rPr>
            </w:pPr>
            <w:r w:rsidRPr="00FA3D82">
              <w:rPr>
                <w:sz w:val="20"/>
                <w:lang w:val="fr-FR"/>
              </w:rPr>
              <w:t>DL: 30 bps/Hz</w:t>
            </w:r>
            <w:r w:rsidRPr="00FA3D82">
              <w:rPr>
                <w:sz w:val="20"/>
                <w:lang w:val="fr-FR"/>
              </w:rPr>
              <w:br/>
              <w:t>UL: 15 bps/Hz</w:t>
            </w:r>
          </w:p>
        </w:tc>
        <w:tc>
          <w:tcPr>
            <w:tcW w:w="3402" w:type="dxa"/>
          </w:tcPr>
          <w:p w14:paraId="7759AB4D" w14:textId="77777777" w:rsidR="007A5066" w:rsidRPr="00FA3D82" w:rsidRDefault="007A5066" w:rsidP="001617D4">
            <w:pPr>
              <w:rPr>
                <w:sz w:val="20"/>
                <w:lang w:val="fr-FR"/>
              </w:rPr>
            </w:pPr>
            <w:r w:rsidRPr="00FA3D82">
              <w:rPr>
                <w:sz w:val="20"/>
                <w:lang w:val="fr-FR"/>
              </w:rPr>
              <w:t>DL: 30 bps/Hz</w:t>
            </w:r>
            <w:r w:rsidRPr="00FA3D82">
              <w:rPr>
                <w:sz w:val="20"/>
                <w:lang w:val="fr-FR"/>
              </w:rPr>
              <w:br/>
              <w:t>UL: 15 bps/Hz</w:t>
            </w:r>
          </w:p>
        </w:tc>
      </w:tr>
      <w:tr w:rsidR="007A5066" w14:paraId="62ED0084" w14:textId="77777777" w:rsidTr="0012049A">
        <w:trPr>
          <w:trHeight w:val="576"/>
          <w:jc w:val="center"/>
        </w:trPr>
        <w:tc>
          <w:tcPr>
            <w:tcW w:w="2515" w:type="dxa"/>
            <w:vAlign w:val="center"/>
          </w:tcPr>
          <w:p w14:paraId="15D22D14" w14:textId="77777777" w:rsidR="007A5066" w:rsidRPr="00FA3D82" w:rsidRDefault="007A5066" w:rsidP="001617D4">
            <w:pPr>
              <w:rPr>
                <w:sz w:val="20"/>
              </w:rPr>
            </w:pPr>
            <w:r w:rsidRPr="00FA3D82">
              <w:rPr>
                <w:sz w:val="20"/>
              </w:rPr>
              <w:t>Bandwidth</w:t>
            </w:r>
          </w:p>
        </w:tc>
        <w:tc>
          <w:tcPr>
            <w:tcW w:w="3292" w:type="dxa"/>
          </w:tcPr>
          <w:p w14:paraId="3B181F4C" w14:textId="77777777" w:rsidR="007A5066" w:rsidRPr="00FA3D82" w:rsidRDefault="007A5066" w:rsidP="001617D4">
            <w:pPr>
              <w:rPr>
                <w:sz w:val="20"/>
              </w:rPr>
            </w:pPr>
            <w:r w:rsidRPr="00FA3D82">
              <w:rPr>
                <w:sz w:val="20"/>
              </w:rPr>
              <w:t>At least 100MHz, up to 1GHz for higher frequency bands</w:t>
            </w:r>
          </w:p>
        </w:tc>
        <w:tc>
          <w:tcPr>
            <w:tcW w:w="3402" w:type="dxa"/>
            <w:vAlign w:val="center"/>
          </w:tcPr>
          <w:p w14:paraId="277587F1" w14:textId="77777777" w:rsidR="007A5066" w:rsidRPr="00FA3D82" w:rsidRDefault="007A5066" w:rsidP="001617D4">
            <w:pPr>
              <w:rPr>
                <w:sz w:val="20"/>
              </w:rPr>
            </w:pPr>
            <w:r w:rsidRPr="00FA3D82">
              <w:rPr>
                <w:sz w:val="20"/>
              </w:rPr>
              <w:t>Reference to ITU</w:t>
            </w:r>
          </w:p>
        </w:tc>
      </w:tr>
    </w:tbl>
    <w:p w14:paraId="7C6B0EA6" w14:textId="7894762F" w:rsidR="007A5066" w:rsidRDefault="007A5066">
      <w:pPr>
        <w:rPr>
          <w:rFonts w:cs="Arial"/>
        </w:rPr>
      </w:pPr>
    </w:p>
    <w:p w14:paraId="216C44E7" w14:textId="3F02A768" w:rsidR="00B14273" w:rsidRPr="005B1A0C" w:rsidRDefault="00B14273" w:rsidP="0012049A">
      <w:pPr>
        <w:pStyle w:val="Caption"/>
        <w:tabs>
          <w:tab w:val="clear" w:pos="3119"/>
        </w:tabs>
        <w:ind w:left="0" w:firstLine="0"/>
        <w:jc w:val="center"/>
        <w:rPr>
          <w:b/>
          <w:sz w:val="20"/>
        </w:rPr>
      </w:pPr>
      <w:bookmarkStart w:id="1" w:name="_Ref525228948"/>
      <w:r w:rsidRPr="005B1A0C">
        <w:rPr>
          <w:b/>
          <w:sz w:val="20"/>
        </w:rPr>
        <w:t xml:space="preserve">Table </w:t>
      </w:r>
      <w:r w:rsidRPr="005B1A0C">
        <w:rPr>
          <w:b/>
          <w:sz w:val="20"/>
        </w:rPr>
        <w:fldChar w:fldCharType="begin"/>
      </w:r>
      <w:r w:rsidRPr="005B1A0C">
        <w:rPr>
          <w:b/>
          <w:sz w:val="20"/>
        </w:rPr>
        <w:instrText xml:space="preserve"> SEQ Table \* ARABIC </w:instrText>
      </w:r>
      <w:r w:rsidRPr="005B1A0C">
        <w:rPr>
          <w:b/>
          <w:sz w:val="20"/>
        </w:rPr>
        <w:fldChar w:fldCharType="separate"/>
      </w:r>
      <w:r w:rsidR="001617D4">
        <w:rPr>
          <w:b/>
          <w:noProof/>
          <w:sz w:val="20"/>
        </w:rPr>
        <w:t>1</w:t>
      </w:r>
      <w:r w:rsidRPr="005B1A0C">
        <w:rPr>
          <w:b/>
          <w:sz w:val="20"/>
        </w:rPr>
        <w:fldChar w:fldCharType="end"/>
      </w:r>
      <w:bookmarkEnd w:id="1"/>
      <w:r w:rsidRPr="005B1A0C">
        <w:rPr>
          <w:b/>
          <w:sz w:val="20"/>
        </w:rPr>
        <w:t>: ITU and 3GPP targets on peak data rate, peak spectral efficiency, and bandwidth</w:t>
      </w:r>
    </w:p>
    <w:p w14:paraId="6984E57E" w14:textId="77777777" w:rsidR="00B14273" w:rsidRDefault="00B14273"/>
    <w:p w14:paraId="7286F2CA" w14:textId="519C0551" w:rsidR="007A5066" w:rsidRDefault="007A5066">
      <w:pPr>
        <w:rPr>
          <w:rFonts w:cs="Arial"/>
        </w:rPr>
      </w:pPr>
      <w:r>
        <w:t xml:space="preserve">Peak data-rate and peak spectral efficiency are to be evaluated </w:t>
      </w:r>
      <w:r w:rsidR="00FA3D82">
        <w:t>through</w:t>
      </w:r>
      <w:r>
        <w:t xml:space="preserve"> analysis, while bandwidth by inspection, as explained in </w:t>
      </w:r>
      <w:r>
        <w:rPr>
          <w:rFonts w:ascii="Times New Roman" w:hAnsi="Times New Roman"/>
        </w:rPr>
        <w:t xml:space="preserve">§ </w:t>
      </w:r>
      <w:r>
        <w:t xml:space="preserve">6 of ITU-R Report M.2412 </w:t>
      </w:r>
      <w:r>
        <w:fldChar w:fldCharType="begin"/>
      </w:r>
      <w:r>
        <w:instrText xml:space="preserve"> REF _Ref524970280 \w \h </w:instrText>
      </w:r>
      <w:r>
        <w:fldChar w:fldCharType="separate"/>
      </w:r>
      <w:r>
        <w:t>[1]</w:t>
      </w:r>
      <w:r>
        <w:fldChar w:fldCharType="end"/>
      </w:r>
      <w:r>
        <w:t xml:space="preserve">. </w:t>
      </w:r>
    </w:p>
    <w:p w14:paraId="2E70F173" w14:textId="2B5F031B" w:rsidR="002E56A1" w:rsidRDefault="002E56A1" w:rsidP="00377A0F">
      <w:pPr>
        <w:pStyle w:val="Heading1"/>
      </w:pPr>
      <w:r>
        <w:t>Bandwidth</w:t>
      </w:r>
    </w:p>
    <w:p w14:paraId="7706FA52" w14:textId="2DEFA039" w:rsidR="002E56A1" w:rsidRDefault="002E56A1">
      <w:pPr>
        <w:rPr>
          <w:rFonts w:cs="Arial"/>
        </w:rPr>
      </w:pPr>
    </w:p>
    <w:p w14:paraId="4F3D07A2" w14:textId="584EEF30" w:rsidR="00FA3D82" w:rsidRDefault="00FA3D82">
      <w:pPr>
        <w:rPr>
          <w:lang w:eastAsia="zh-CN"/>
        </w:rPr>
      </w:pPr>
      <w:r>
        <w:rPr>
          <w:lang w:eastAsia="zh-CN"/>
        </w:rPr>
        <w:lastRenderedPageBreak/>
        <w:t xml:space="preserve">3GPP RAN4 agreed on the spectrum utilisation numbers listed in </w:t>
      </w:r>
      <w:r w:rsidR="00377A0F">
        <w:rPr>
          <w:lang w:eastAsia="zh-CN"/>
        </w:rPr>
        <w:fldChar w:fldCharType="begin"/>
      </w:r>
      <w:r w:rsidR="00377A0F">
        <w:rPr>
          <w:lang w:eastAsia="zh-CN"/>
        </w:rPr>
        <w:instrText xml:space="preserve"> REF _Ref525229618 \h </w:instrText>
      </w:r>
      <w:r w:rsidR="00377A0F">
        <w:rPr>
          <w:lang w:eastAsia="zh-CN"/>
        </w:rPr>
      </w:r>
      <w:r w:rsidR="00377A0F">
        <w:rPr>
          <w:lang w:eastAsia="zh-CN"/>
        </w:rPr>
        <w:fldChar w:fldCharType="separate"/>
      </w:r>
      <w:r w:rsidR="00377A0F" w:rsidRPr="00FA3D82">
        <w:rPr>
          <w:b/>
          <w:i/>
          <w:sz w:val="20"/>
        </w:rPr>
        <w:t>Table 2</w:t>
      </w:r>
      <w:r w:rsidR="00377A0F">
        <w:rPr>
          <w:lang w:eastAsia="zh-CN"/>
        </w:rPr>
        <w:fldChar w:fldCharType="end"/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_Ref494290405 \h </w:instrText>
      </w:r>
      <w:r>
        <w:rPr>
          <w:lang w:eastAsia="zh-CN"/>
        </w:rPr>
      </w:r>
      <w:r>
        <w:rPr>
          <w:lang w:eastAsia="zh-CN"/>
        </w:rPr>
        <w:fldChar w:fldCharType="end"/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_Ref494288813 \h </w:instrText>
      </w:r>
      <w:r>
        <w:rPr>
          <w:lang w:eastAsia="zh-CN"/>
        </w:rPr>
      </w:r>
      <w:r>
        <w:rPr>
          <w:lang w:eastAsia="zh-CN"/>
        </w:rPr>
        <w:fldChar w:fldCharType="end"/>
      </w:r>
      <w:r>
        <w:rPr>
          <w:lang w:eastAsia="zh-CN"/>
        </w:rPr>
        <w:t xml:space="preserve"> and </w:t>
      </w:r>
      <w:r w:rsidR="004845B9">
        <w:rPr>
          <w:lang w:eastAsia="zh-CN"/>
        </w:rPr>
        <w:fldChar w:fldCharType="begin"/>
      </w:r>
      <w:r w:rsidR="004845B9">
        <w:rPr>
          <w:lang w:eastAsia="zh-CN"/>
        </w:rPr>
        <w:instrText xml:space="preserve"> REF _Ref525232405 \h </w:instrText>
      </w:r>
      <w:r w:rsidR="004845B9">
        <w:rPr>
          <w:lang w:eastAsia="zh-CN"/>
        </w:rPr>
      </w:r>
      <w:r w:rsidR="004845B9">
        <w:rPr>
          <w:lang w:eastAsia="zh-CN"/>
        </w:rPr>
        <w:fldChar w:fldCharType="separate"/>
      </w:r>
      <w:r w:rsidR="004845B9" w:rsidRPr="00FA3D82">
        <w:rPr>
          <w:b/>
          <w:i/>
          <w:sz w:val="20"/>
        </w:rPr>
        <w:t>Table 3</w:t>
      </w:r>
      <w:r w:rsidR="004845B9">
        <w:rPr>
          <w:lang w:eastAsia="zh-CN"/>
        </w:rPr>
        <w:fldChar w:fldCharType="end"/>
      </w:r>
      <w:r w:rsidR="004845B9">
        <w:rPr>
          <w:lang w:eastAsia="zh-CN"/>
        </w:rPr>
        <w:t xml:space="preserve"> </w:t>
      </w:r>
      <w:r>
        <w:rPr>
          <w:lang w:eastAsia="zh-CN"/>
        </w:rPr>
        <w:t xml:space="preserve">for below and above 6 GHz, respectively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_Ref524970502 \w \h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lang w:eastAsia="zh-CN"/>
        </w:rPr>
        <w:t>[2]</w:t>
      </w:r>
      <w:r>
        <w:rPr>
          <w:lang w:eastAsia="zh-CN"/>
        </w:rPr>
        <w:fldChar w:fldCharType="end"/>
      </w:r>
      <w:r>
        <w:rPr>
          <w:lang w:eastAsia="zh-CN"/>
        </w:rPr>
        <w:t xml:space="preserve">. </w:t>
      </w:r>
    </w:p>
    <w:p w14:paraId="3F505756" w14:textId="024619D7" w:rsidR="00FA3D82" w:rsidRDefault="00FA3D82">
      <w:pPr>
        <w:rPr>
          <w:rFonts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74"/>
        <w:gridCol w:w="874"/>
        <w:gridCol w:w="875"/>
        <w:gridCol w:w="875"/>
        <w:gridCol w:w="875"/>
        <w:gridCol w:w="876"/>
        <w:gridCol w:w="876"/>
        <w:gridCol w:w="876"/>
        <w:gridCol w:w="876"/>
        <w:gridCol w:w="876"/>
        <w:gridCol w:w="876"/>
      </w:tblGrid>
      <w:tr w:rsidR="00377A0F" w14:paraId="24C8B7C2" w14:textId="77777777" w:rsidTr="0012049A">
        <w:trPr>
          <w:trHeight w:val="576"/>
          <w:jc w:val="center"/>
        </w:trPr>
        <w:tc>
          <w:tcPr>
            <w:tcW w:w="874" w:type="dxa"/>
            <w:tcBorders>
              <w:tl2br w:val="single" w:sz="4" w:space="0" w:color="auto"/>
            </w:tcBorders>
          </w:tcPr>
          <w:p w14:paraId="6B3FBF9C" w14:textId="01A21B4E" w:rsidR="00FA3D82" w:rsidRDefault="00FA3D82" w:rsidP="001617D4">
            <w:pPr>
              <w:rPr>
                <w:lang w:eastAsia="zh-CN"/>
              </w:rPr>
            </w:pPr>
          </w:p>
        </w:tc>
        <w:tc>
          <w:tcPr>
            <w:tcW w:w="874" w:type="dxa"/>
          </w:tcPr>
          <w:p w14:paraId="11F40681" w14:textId="77777777" w:rsidR="00FA3D82" w:rsidRDefault="00FA3D82" w:rsidP="006D5BDF">
            <w:pPr>
              <w:jc w:val="center"/>
              <w:rPr>
                <w:b/>
                <w:lang w:eastAsia="zh-CN"/>
              </w:rPr>
            </w:pPr>
            <w:r w:rsidRPr="0069707B">
              <w:rPr>
                <w:b/>
                <w:lang w:eastAsia="zh-CN"/>
              </w:rPr>
              <w:t>5</w:t>
            </w:r>
          </w:p>
          <w:p w14:paraId="07A6BEA2" w14:textId="2C1C0271" w:rsidR="006D5BDF" w:rsidRPr="0069707B" w:rsidRDefault="006D5BDF" w:rsidP="006D5BDF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MHz</w:t>
            </w:r>
          </w:p>
        </w:tc>
        <w:tc>
          <w:tcPr>
            <w:tcW w:w="875" w:type="dxa"/>
          </w:tcPr>
          <w:p w14:paraId="07C46D31" w14:textId="59D6DEEF" w:rsidR="006D5BDF" w:rsidRDefault="00FA3D82" w:rsidP="006D5BDF">
            <w:pPr>
              <w:jc w:val="center"/>
              <w:rPr>
                <w:b/>
                <w:lang w:eastAsia="zh-CN"/>
              </w:rPr>
            </w:pPr>
            <w:r w:rsidRPr="0069707B">
              <w:rPr>
                <w:b/>
                <w:lang w:eastAsia="zh-CN"/>
              </w:rPr>
              <w:t>10</w:t>
            </w:r>
            <w:r w:rsidR="006D5BDF">
              <w:rPr>
                <w:b/>
                <w:lang w:eastAsia="zh-CN"/>
              </w:rPr>
              <w:t xml:space="preserve"> </w:t>
            </w:r>
          </w:p>
          <w:p w14:paraId="22EC032D" w14:textId="159D97D7" w:rsidR="00FA3D82" w:rsidRPr="0069707B" w:rsidRDefault="006D5BDF" w:rsidP="006D5BDF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MHz</w:t>
            </w:r>
          </w:p>
        </w:tc>
        <w:tc>
          <w:tcPr>
            <w:tcW w:w="875" w:type="dxa"/>
          </w:tcPr>
          <w:p w14:paraId="233349C6" w14:textId="3B345669" w:rsidR="006D5BDF" w:rsidRDefault="00FA3D82" w:rsidP="006D5BDF">
            <w:pPr>
              <w:jc w:val="center"/>
              <w:rPr>
                <w:b/>
                <w:lang w:eastAsia="zh-CN"/>
              </w:rPr>
            </w:pPr>
            <w:r w:rsidRPr="0069707B">
              <w:rPr>
                <w:b/>
                <w:lang w:eastAsia="zh-CN"/>
              </w:rPr>
              <w:t>15</w:t>
            </w:r>
            <w:r w:rsidR="006D5BDF">
              <w:rPr>
                <w:b/>
                <w:lang w:eastAsia="zh-CN"/>
              </w:rPr>
              <w:t xml:space="preserve"> </w:t>
            </w:r>
          </w:p>
          <w:p w14:paraId="5342A346" w14:textId="01A1E755" w:rsidR="00FA3D82" w:rsidRPr="0069707B" w:rsidRDefault="006D5BDF" w:rsidP="006D5BDF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MHz</w:t>
            </w:r>
          </w:p>
        </w:tc>
        <w:tc>
          <w:tcPr>
            <w:tcW w:w="875" w:type="dxa"/>
          </w:tcPr>
          <w:p w14:paraId="61E3CC44" w14:textId="1D9E3B36" w:rsidR="006D5BDF" w:rsidRDefault="00FA3D82" w:rsidP="006D5BDF">
            <w:pPr>
              <w:jc w:val="center"/>
              <w:rPr>
                <w:b/>
                <w:lang w:eastAsia="zh-CN"/>
              </w:rPr>
            </w:pPr>
            <w:r w:rsidRPr="0069707B">
              <w:rPr>
                <w:b/>
                <w:lang w:eastAsia="zh-CN"/>
              </w:rPr>
              <w:t>20</w:t>
            </w:r>
            <w:r w:rsidR="006D5BDF">
              <w:rPr>
                <w:b/>
                <w:lang w:eastAsia="zh-CN"/>
              </w:rPr>
              <w:t xml:space="preserve"> </w:t>
            </w:r>
          </w:p>
          <w:p w14:paraId="3E7E8AAC" w14:textId="7B203500" w:rsidR="00FA3D82" w:rsidRPr="0069707B" w:rsidRDefault="006D5BDF" w:rsidP="006D5BDF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MHz</w:t>
            </w:r>
          </w:p>
        </w:tc>
        <w:tc>
          <w:tcPr>
            <w:tcW w:w="876" w:type="dxa"/>
          </w:tcPr>
          <w:p w14:paraId="5A5243FB" w14:textId="217E7B4A" w:rsidR="006D5BDF" w:rsidRDefault="00FA3D82" w:rsidP="006D5BDF">
            <w:pPr>
              <w:jc w:val="center"/>
              <w:rPr>
                <w:b/>
                <w:lang w:eastAsia="zh-CN"/>
              </w:rPr>
            </w:pPr>
            <w:r w:rsidRPr="0069707B">
              <w:rPr>
                <w:b/>
                <w:lang w:eastAsia="zh-CN"/>
              </w:rPr>
              <w:t>25</w:t>
            </w:r>
            <w:r w:rsidR="006D5BDF">
              <w:rPr>
                <w:b/>
                <w:lang w:eastAsia="zh-CN"/>
              </w:rPr>
              <w:t xml:space="preserve"> </w:t>
            </w:r>
          </w:p>
          <w:p w14:paraId="179AC4F3" w14:textId="2106EB52" w:rsidR="00FA3D82" w:rsidRPr="0069707B" w:rsidRDefault="006D5BDF" w:rsidP="006D5BDF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MHz</w:t>
            </w:r>
          </w:p>
        </w:tc>
        <w:tc>
          <w:tcPr>
            <w:tcW w:w="876" w:type="dxa"/>
          </w:tcPr>
          <w:p w14:paraId="0C4C78D6" w14:textId="472FDCE0" w:rsidR="006D5BDF" w:rsidRDefault="00FA3D82" w:rsidP="006D5BDF">
            <w:pPr>
              <w:jc w:val="center"/>
              <w:rPr>
                <w:b/>
                <w:lang w:eastAsia="zh-CN"/>
              </w:rPr>
            </w:pPr>
            <w:r w:rsidRPr="0069707B">
              <w:rPr>
                <w:b/>
                <w:lang w:eastAsia="zh-CN"/>
              </w:rPr>
              <w:t>40</w:t>
            </w:r>
            <w:r w:rsidR="006D5BDF">
              <w:rPr>
                <w:b/>
                <w:lang w:eastAsia="zh-CN"/>
              </w:rPr>
              <w:t xml:space="preserve"> </w:t>
            </w:r>
          </w:p>
          <w:p w14:paraId="2782574D" w14:textId="6CC470FF" w:rsidR="00FA3D82" w:rsidRPr="0069707B" w:rsidRDefault="006D5BDF" w:rsidP="006D5BDF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MHz</w:t>
            </w:r>
          </w:p>
        </w:tc>
        <w:tc>
          <w:tcPr>
            <w:tcW w:w="876" w:type="dxa"/>
          </w:tcPr>
          <w:p w14:paraId="12394921" w14:textId="2390DE9D" w:rsidR="006D5BDF" w:rsidRDefault="00FA3D82" w:rsidP="006D5BDF">
            <w:pPr>
              <w:jc w:val="center"/>
              <w:rPr>
                <w:b/>
                <w:lang w:eastAsia="zh-CN"/>
              </w:rPr>
            </w:pPr>
            <w:r w:rsidRPr="0069707B">
              <w:rPr>
                <w:b/>
                <w:lang w:eastAsia="zh-CN"/>
              </w:rPr>
              <w:t>50</w:t>
            </w:r>
            <w:r w:rsidR="006D5BDF">
              <w:rPr>
                <w:b/>
                <w:lang w:eastAsia="zh-CN"/>
              </w:rPr>
              <w:t xml:space="preserve"> </w:t>
            </w:r>
          </w:p>
          <w:p w14:paraId="4E5BE137" w14:textId="3AB742F7" w:rsidR="00FA3D82" w:rsidRPr="0069707B" w:rsidRDefault="006D5BDF" w:rsidP="006D5BDF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MHz</w:t>
            </w:r>
          </w:p>
        </w:tc>
        <w:tc>
          <w:tcPr>
            <w:tcW w:w="876" w:type="dxa"/>
          </w:tcPr>
          <w:p w14:paraId="07B9018F" w14:textId="6BC6F482" w:rsidR="006D5BDF" w:rsidRDefault="00FA3D82" w:rsidP="006D5BDF">
            <w:pPr>
              <w:jc w:val="center"/>
              <w:rPr>
                <w:b/>
                <w:lang w:eastAsia="zh-CN"/>
              </w:rPr>
            </w:pPr>
            <w:r w:rsidRPr="0069707B">
              <w:rPr>
                <w:b/>
                <w:lang w:eastAsia="zh-CN"/>
              </w:rPr>
              <w:t>60</w:t>
            </w:r>
            <w:r w:rsidR="006D5BDF">
              <w:rPr>
                <w:b/>
                <w:lang w:eastAsia="zh-CN"/>
              </w:rPr>
              <w:t xml:space="preserve"> </w:t>
            </w:r>
          </w:p>
          <w:p w14:paraId="35DBD652" w14:textId="5F7D7A3A" w:rsidR="00FA3D82" w:rsidRPr="0069707B" w:rsidRDefault="006D5BDF" w:rsidP="006D5BDF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MHz</w:t>
            </w:r>
          </w:p>
        </w:tc>
        <w:tc>
          <w:tcPr>
            <w:tcW w:w="876" w:type="dxa"/>
          </w:tcPr>
          <w:p w14:paraId="4A9F1F94" w14:textId="5C9A23E4" w:rsidR="006D5BDF" w:rsidRDefault="00FA3D82" w:rsidP="006D5BDF">
            <w:pPr>
              <w:jc w:val="center"/>
              <w:rPr>
                <w:b/>
                <w:lang w:eastAsia="zh-CN"/>
              </w:rPr>
            </w:pPr>
            <w:r w:rsidRPr="0069707B">
              <w:rPr>
                <w:b/>
                <w:lang w:eastAsia="zh-CN"/>
              </w:rPr>
              <w:t>80</w:t>
            </w:r>
            <w:r w:rsidR="006D5BDF">
              <w:rPr>
                <w:b/>
                <w:lang w:eastAsia="zh-CN"/>
              </w:rPr>
              <w:t xml:space="preserve"> </w:t>
            </w:r>
          </w:p>
          <w:p w14:paraId="4DB9CB60" w14:textId="558B5073" w:rsidR="00FA3D82" w:rsidRPr="0069707B" w:rsidRDefault="006D5BDF" w:rsidP="006D5BDF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MHz</w:t>
            </w:r>
          </w:p>
        </w:tc>
        <w:tc>
          <w:tcPr>
            <w:tcW w:w="876" w:type="dxa"/>
          </w:tcPr>
          <w:p w14:paraId="205FD30C" w14:textId="2FF23306" w:rsidR="006D5BDF" w:rsidRDefault="00FA3D82" w:rsidP="006D5BDF">
            <w:pPr>
              <w:jc w:val="center"/>
              <w:rPr>
                <w:b/>
                <w:lang w:eastAsia="zh-CN"/>
              </w:rPr>
            </w:pPr>
            <w:r w:rsidRPr="0069707B">
              <w:rPr>
                <w:b/>
                <w:lang w:eastAsia="zh-CN"/>
              </w:rPr>
              <w:t>100</w:t>
            </w:r>
            <w:r w:rsidR="006D5BDF">
              <w:rPr>
                <w:b/>
                <w:lang w:eastAsia="zh-CN"/>
              </w:rPr>
              <w:t xml:space="preserve"> </w:t>
            </w:r>
          </w:p>
          <w:p w14:paraId="6BBBF591" w14:textId="17303872" w:rsidR="00FA3D82" w:rsidRPr="0069707B" w:rsidRDefault="006D5BDF" w:rsidP="006D5BDF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MHz</w:t>
            </w:r>
          </w:p>
        </w:tc>
      </w:tr>
      <w:tr w:rsidR="00377A0F" w14:paraId="5504AC23" w14:textId="77777777" w:rsidTr="0012049A">
        <w:trPr>
          <w:trHeight w:val="576"/>
          <w:jc w:val="center"/>
        </w:trPr>
        <w:tc>
          <w:tcPr>
            <w:tcW w:w="874" w:type="dxa"/>
          </w:tcPr>
          <w:p w14:paraId="0B494D1D" w14:textId="4D9155F5" w:rsidR="00FA3D82" w:rsidRDefault="00FA3D82" w:rsidP="006D5BDF">
            <w:pPr>
              <w:jc w:val="center"/>
              <w:rPr>
                <w:b/>
                <w:lang w:eastAsia="zh-CN"/>
              </w:rPr>
            </w:pPr>
            <w:r w:rsidRPr="0069707B">
              <w:rPr>
                <w:b/>
                <w:lang w:eastAsia="zh-CN"/>
              </w:rPr>
              <w:t>15</w:t>
            </w:r>
          </w:p>
          <w:p w14:paraId="433E5F86" w14:textId="7092EE28" w:rsidR="006D5BDF" w:rsidRPr="0069707B" w:rsidRDefault="006D5BDF" w:rsidP="006D5BDF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kHz</w:t>
            </w:r>
          </w:p>
        </w:tc>
        <w:tc>
          <w:tcPr>
            <w:tcW w:w="874" w:type="dxa"/>
          </w:tcPr>
          <w:p w14:paraId="4AE36D8C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25</w:t>
            </w:r>
          </w:p>
        </w:tc>
        <w:tc>
          <w:tcPr>
            <w:tcW w:w="875" w:type="dxa"/>
          </w:tcPr>
          <w:p w14:paraId="11EE73D8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52</w:t>
            </w:r>
          </w:p>
        </w:tc>
        <w:tc>
          <w:tcPr>
            <w:tcW w:w="875" w:type="dxa"/>
          </w:tcPr>
          <w:p w14:paraId="03DEF319" w14:textId="0D94AE09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79</w:t>
            </w:r>
          </w:p>
        </w:tc>
        <w:tc>
          <w:tcPr>
            <w:tcW w:w="875" w:type="dxa"/>
          </w:tcPr>
          <w:p w14:paraId="1B20C074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106</w:t>
            </w:r>
          </w:p>
        </w:tc>
        <w:tc>
          <w:tcPr>
            <w:tcW w:w="876" w:type="dxa"/>
          </w:tcPr>
          <w:p w14:paraId="5283E8B9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133</w:t>
            </w:r>
          </w:p>
        </w:tc>
        <w:tc>
          <w:tcPr>
            <w:tcW w:w="876" w:type="dxa"/>
          </w:tcPr>
          <w:p w14:paraId="2983DF18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216</w:t>
            </w:r>
          </w:p>
        </w:tc>
        <w:tc>
          <w:tcPr>
            <w:tcW w:w="876" w:type="dxa"/>
          </w:tcPr>
          <w:p w14:paraId="4312660C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270</w:t>
            </w:r>
          </w:p>
        </w:tc>
        <w:tc>
          <w:tcPr>
            <w:tcW w:w="876" w:type="dxa"/>
          </w:tcPr>
          <w:p w14:paraId="33E1BB64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NA</w:t>
            </w:r>
          </w:p>
        </w:tc>
        <w:tc>
          <w:tcPr>
            <w:tcW w:w="876" w:type="dxa"/>
          </w:tcPr>
          <w:p w14:paraId="75DECDC8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NA</w:t>
            </w:r>
          </w:p>
        </w:tc>
        <w:tc>
          <w:tcPr>
            <w:tcW w:w="876" w:type="dxa"/>
          </w:tcPr>
          <w:p w14:paraId="7F89656B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NA</w:t>
            </w:r>
          </w:p>
        </w:tc>
      </w:tr>
      <w:tr w:rsidR="00377A0F" w14:paraId="708149DF" w14:textId="77777777" w:rsidTr="0012049A">
        <w:trPr>
          <w:trHeight w:val="576"/>
          <w:jc w:val="center"/>
        </w:trPr>
        <w:tc>
          <w:tcPr>
            <w:tcW w:w="874" w:type="dxa"/>
          </w:tcPr>
          <w:p w14:paraId="7AC89966" w14:textId="14538D27" w:rsidR="00FA3D82" w:rsidRDefault="00FA3D82" w:rsidP="006D5BDF">
            <w:pPr>
              <w:jc w:val="center"/>
              <w:rPr>
                <w:b/>
                <w:lang w:eastAsia="zh-CN"/>
              </w:rPr>
            </w:pPr>
            <w:r w:rsidRPr="0069707B">
              <w:rPr>
                <w:b/>
                <w:lang w:eastAsia="zh-CN"/>
              </w:rPr>
              <w:t>30</w:t>
            </w:r>
          </w:p>
          <w:p w14:paraId="2F4C94B4" w14:textId="72DBFE0D" w:rsidR="006D5BDF" w:rsidRPr="0069707B" w:rsidRDefault="006D5BDF" w:rsidP="006D5BDF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kHz</w:t>
            </w:r>
          </w:p>
        </w:tc>
        <w:tc>
          <w:tcPr>
            <w:tcW w:w="874" w:type="dxa"/>
          </w:tcPr>
          <w:p w14:paraId="27F19D00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11</w:t>
            </w:r>
          </w:p>
        </w:tc>
        <w:tc>
          <w:tcPr>
            <w:tcW w:w="875" w:type="dxa"/>
          </w:tcPr>
          <w:p w14:paraId="7B20DA25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24</w:t>
            </w:r>
          </w:p>
        </w:tc>
        <w:tc>
          <w:tcPr>
            <w:tcW w:w="875" w:type="dxa"/>
          </w:tcPr>
          <w:p w14:paraId="365DB2C8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38</w:t>
            </w:r>
          </w:p>
        </w:tc>
        <w:tc>
          <w:tcPr>
            <w:tcW w:w="875" w:type="dxa"/>
          </w:tcPr>
          <w:p w14:paraId="43A06784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51</w:t>
            </w:r>
          </w:p>
        </w:tc>
        <w:tc>
          <w:tcPr>
            <w:tcW w:w="876" w:type="dxa"/>
          </w:tcPr>
          <w:p w14:paraId="7BB00A04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65</w:t>
            </w:r>
          </w:p>
        </w:tc>
        <w:tc>
          <w:tcPr>
            <w:tcW w:w="876" w:type="dxa"/>
          </w:tcPr>
          <w:p w14:paraId="2B7D3E34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106</w:t>
            </w:r>
          </w:p>
        </w:tc>
        <w:tc>
          <w:tcPr>
            <w:tcW w:w="876" w:type="dxa"/>
          </w:tcPr>
          <w:p w14:paraId="7EC82961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133</w:t>
            </w:r>
          </w:p>
        </w:tc>
        <w:tc>
          <w:tcPr>
            <w:tcW w:w="876" w:type="dxa"/>
          </w:tcPr>
          <w:p w14:paraId="5FE85BEF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162</w:t>
            </w:r>
          </w:p>
        </w:tc>
        <w:tc>
          <w:tcPr>
            <w:tcW w:w="876" w:type="dxa"/>
          </w:tcPr>
          <w:p w14:paraId="701BB6AA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217</w:t>
            </w:r>
          </w:p>
        </w:tc>
        <w:tc>
          <w:tcPr>
            <w:tcW w:w="876" w:type="dxa"/>
          </w:tcPr>
          <w:p w14:paraId="723B859A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273</w:t>
            </w:r>
          </w:p>
        </w:tc>
      </w:tr>
      <w:tr w:rsidR="00377A0F" w14:paraId="5D00DABE" w14:textId="77777777" w:rsidTr="0012049A">
        <w:trPr>
          <w:trHeight w:val="576"/>
          <w:jc w:val="center"/>
        </w:trPr>
        <w:tc>
          <w:tcPr>
            <w:tcW w:w="874" w:type="dxa"/>
          </w:tcPr>
          <w:p w14:paraId="42BC4E91" w14:textId="6AEB4F1E" w:rsidR="00FA3D82" w:rsidRDefault="00FA3D82" w:rsidP="006D5BDF">
            <w:pPr>
              <w:jc w:val="center"/>
              <w:rPr>
                <w:b/>
                <w:lang w:eastAsia="zh-CN"/>
              </w:rPr>
            </w:pPr>
            <w:r w:rsidRPr="0069707B">
              <w:rPr>
                <w:b/>
                <w:lang w:eastAsia="zh-CN"/>
              </w:rPr>
              <w:t>60</w:t>
            </w:r>
          </w:p>
          <w:p w14:paraId="2AFBE3A1" w14:textId="2352F8A4" w:rsidR="006D5BDF" w:rsidRPr="0069707B" w:rsidRDefault="006D5BDF" w:rsidP="006D5BDF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kHz</w:t>
            </w:r>
          </w:p>
        </w:tc>
        <w:tc>
          <w:tcPr>
            <w:tcW w:w="874" w:type="dxa"/>
          </w:tcPr>
          <w:p w14:paraId="1C585575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NA</w:t>
            </w:r>
          </w:p>
        </w:tc>
        <w:tc>
          <w:tcPr>
            <w:tcW w:w="875" w:type="dxa"/>
          </w:tcPr>
          <w:p w14:paraId="03D3254D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11</w:t>
            </w:r>
          </w:p>
        </w:tc>
        <w:tc>
          <w:tcPr>
            <w:tcW w:w="875" w:type="dxa"/>
          </w:tcPr>
          <w:p w14:paraId="564AAC80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18</w:t>
            </w:r>
          </w:p>
        </w:tc>
        <w:tc>
          <w:tcPr>
            <w:tcW w:w="875" w:type="dxa"/>
          </w:tcPr>
          <w:p w14:paraId="09C886D1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24</w:t>
            </w:r>
          </w:p>
        </w:tc>
        <w:tc>
          <w:tcPr>
            <w:tcW w:w="876" w:type="dxa"/>
          </w:tcPr>
          <w:p w14:paraId="6CE8AB02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31</w:t>
            </w:r>
          </w:p>
        </w:tc>
        <w:tc>
          <w:tcPr>
            <w:tcW w:w="876" w:type="dxa"/>
          </w:tcPr>
          <w:p w14:paraId="34F55693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51</w:t>
            </w:r>
          </w:p>
        </w:tc>
        <w:tc>
          <w:tcPr>
            <w:tcW w:w="876" w:type="dxa"/>
          </w:tcPr>
          <w:p w14:paraId="43072024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65</w:t>
            </w:r>
          </w:p>
        </w:tc>
        <w:tc>
          <w:tcPr>
            <w:tcW w:w="876" w:type="dxa"/>
          </w:tcPr>
          <w:p w14:paraId="0368DDA6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79</w:t>
            </w:r>
          </w:p>
        </w:tc>
        <w:tc>
          <w:tcPr>
            <w:tcW w:w="876" w:type="dxa"/>
          </w:tcPr>
          <w:p w14:paraId="690BD13D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107</w:t>
            </w:r>
          </w:p>
        </w:tc>
        <w:tc>
          <w:tcPr>
            <w:tcW w:w="876" w:type="dxa"/>
          </w:tcPr>
          <w:p w14:paraId="05670A40" w14:textId="77777777" w:rsidR="00FA3D82" w:rsidRDefault="00FA3D82" w:rsidP="001617D4">
            <w:pPr>
              <w:jc w:val="right"/>
              <w:rPr>
                <w:lang w:eastAsia="zh-CN"/>
              </w:rPr>
            </w:pPr>
            <w:r>
              <w:rPr>
                <w:lang w:eastAsia="zh-CN"/>
              </w:rPr>
              <w:t>135</w:t>
            </w:r>
          </w:p>
        </w:tc>
      </w:tr>
    </w:tbl>
    <w:p w14:paraId="31E4308A" w14:textId="5B9B6B8C" w:rsidR="00FA3D82" w:rsidRDefault="0042019F">
      <w:pPr>
        <w:rPr>
          <w:rFonts w:cs="Arial"/>
        </w:rPr>
      </w:pPr>
      <w:r w:rsidRPr="006D5BD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B26ECB" wp14:editId="2F465CFE">
                <wp:simplePos x="0" y="0"/>
                <wp:positionH relativeFrom="margin">
                  <wp:posOffset>-133350</wp:posOffset>
                </wp:positionH>
                <wp:positionV relativeFrom="paragraph">
                  <wp:posOffset>-1339850</wp:posOffset>
                </wp:positionV>
                <wp:extent cx="638175" cy="33337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1BBF9E" w14:textId="77777777" w:rsidR="006E1D3D" w:rsidRPr="006D5BDF" w:rsidRDefault="006E1D3D" w:rsidP="006D5BDF">
                            <w:pPr>
                              <w:jc w:val="center"/>
                              <w:rPr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5BDF">
                              <w:rPr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SCS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26EC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0.5pt;margin-top:-105.5pt;width:50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NGIwIAAEkEAAAOAAAAZHJzL2Uyb0RvYy54bWysVE2P2jAQvVfqf7B8LwGW/WhEWNFdUVVC&#10;uytBtWfjOCRS4nFtQ0J/fZ8dYOm2p6oczHjmMR9vnpned03N9sq6inTGR4MhZ0pLyiu9zfj39eLT&#10;HWfOC52LmrTK+EE5fj/7+GHamlSNqaQ6V5YhiXZpazJeem/SJHGyVI1wAzJKI1iQbYTH1W6T3IoW&#10;2Zs6GQ+HN0lLNjeWpHIO3sc+yGcxf1Eo6Z+LwinP6oyjNx9PG89NOJPZVKRbK0xZyWMb4h+6aESl&#10;UfSc6lF4wXa2+iNVU0lLjgo/kNQkVBSVVHEGTDMavptmVQqj4iwgx5kzTe7/pZVP+xfLqhy7G3Gm&#10;RYMdrVXn2RfqGFzgpzUuBWxlAPQd/MCe/A7OMHZX2CZ8YyCGOJg+nNkN2SScN1d3o9trziRCV/jA&#10;Rvbk7cfGOv9VUcOCkXGL5UVOxX7pfA89QUItTYuqruMCa/2bAzmDJwmd9x0Gy3eb7jjOhvIDprHU&#10;68EZuahQcymcfxEWAsAAELV/xlHU1GacjhZnJdmff/MHPPaCKGctBJVx92MnrOKs/qaxsc+jySQo&#10;MF4m17djXOxlZHMZ0bvmgaBZLAXdRTPgfX0yC0vNK7Q/D1URElqidsb9yXzwvczxdqSazyMImjPC&#10;L/XKyJA6kBYYXXevwpoj7R77eqKT9ET6jv0e29M933kqqriaQHDP6pF36DUu9/i2woO4vEfU2z/A&#10;7BcAAAD//wMAUEsDBBQABgAIAAAAIQDsgwAB3wAAAAwBAAAPAAAAZHJzL2Rvd25yZXYueG1sTI/N&#10;bsIwEITvlXgHa5F6AzuooZDGQahVr62gP1JvJl6SiHgdxYakb9+ll/Y2uzua/SbfjK4VF+xD40lD&#10;MlcgkEpvG6o0vL89z1YgQjRkTesJNXxjgE0xuclNZv1AO7zsYyU4hEJmNNQxdpmUoazRmTD3HRLf&#10;jr53JvLYV9L2ZuBw18qFUkvpTEP8oTYdPtZYnvZnp+Hj5fj1eadeqyeXdoMflSS3llrfTsftA4iI&#10;Y/wzwxWf0aFgpoM/kw2i1TBbJNwl/oqrYsv9OgVx4E2SrlKQRS7/lyh+AAAA//8DAFBLAQItABQA&#10;BgAIAAAAIQC2gziS/gAAAOEBAAATAAAAAAAAAAAAAAAAAAAAAABbQ29udGVudF9UeXBlc10ueG1s&#10;UEsBAi0AFAAGAAgAAAAhADj9If/WAAAAlAEAAAsAAAAAAAAAAAAAAAAALwEAAF9yZWxzLy5yZWxz&#10;UEsBAi0AFAAGAAgAAAAhANlNQ0YjAgAASQQAAA4AAAAAAAAAAAAAAAAALgIAAGRycy9lMm9Eb2Mu&#10;eG1sUEsBAi0AFAAGAAgAAAAhAOyDAAHfAAAADAEAAA8AAAAAAAAAAAAAAAAAfQQAAGRycy9kb3du&#10;cmV2LnhtbFBLBQYAAAAABAAEAPMAAACJBQAAAAA=&#10;" filled="f" stroked="f">
                <v:textbox>
                  <w:txbxContent>
                    <w:p w14:paraId="5E1BBF9E" w14:textId="77777777" w:rsidR="006E1D3D" w:rsidRPr="006D5BDF" w:rsidRDefault="006E1D3D" w:rsidP="006D5BDF">
                      <w:pPr>
                        <w:jc w:val="center"/>
                        <w:rPr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5BDF">
                        <w:rPr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SCS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5BD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107FB4" wp14:editId="7124E3DC">
                <wp:simplePos x="0" y="0"/>
                <wp:positionH relativeFrom="margin">
                  <wp:posOffset>108585</wp:posOffset>
                </wp:positionH>
                <wp:positionV relativeFrom="paragraph">
                  <wp:posOffset>-1527810</wp:posOffset>
                </wp:positionV>
                <wp:extent cx="638175" cy="33337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51CC69" w14:textId="77777777" w:rsidR="006E1D3D" w:rsidRPr="006D5BDF" w:rsidRDefault="006E1D3D" w:rsidP="006D5BDF">
                            <w:pPr>
                              <w:jc w:val="center"/>
                              <w:rPr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5BDF">
                              <w:rPr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07FB4" id="Text Box 10" o:spid="_x0000_s1027" type="#_x0000_t202" style="position:absolute;margin-left:8.55pt;margin-top:-120.3pt;width:50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bltJQIAAFAEAAAOAAAAZHJzL2Uyb0RvYy54bWysVE2P2jAQvVfqf7B8LwGW/WhEWNFdUVVC&#10;uytBtWfjOCRS4nFtQ0J/fZ8dYOm2p6oczHhmeJ55b4bpfdfUbK+sq0hnfDQYcqa0pLzS24x/Xy8+&#10;3XHmvNC5qEmrjB+U4/ezjx+mrUnVmEqqc2UZQLRLW5Px0nuTJomTpWqEG5BRGsGCbCM8rnab5Fa0&#10;QG/qZDwc3iQt2dxYkso5eB/7IJ9F/KJQ0j8XhVOe1RlHbT6eNp6bcCazqUi3VpiykscyxD9U0YhK&#10;49Ez1KPwgu1s9QdUU0lLjgo/kNQkVBSVVLEHdDMavutmVQqjYi8gx5kzTe7/wcqn/YtlVQ7tQI8W&#10;DTRaq86zL9QxuMBPa1yKtJVBou/gR+7J7+AMbXeFbcI3GmKIA+pwZjegSThvru5Gt9ecSYSu8IEN&#10;9OTtx8Y6/1VRw4KRcQvxIqdiv3S+Tz2lhLc0Laq6jgLW+jcHMIMnCZX3FQbLd5uu7/RU/YbyA5qy&#10;1I+FM3JR4emlcP5FWMwB+sBs+2ccRU1txulocVaS/fk3f8iHPIhy1mKuMu5+7IRVnNXfNIT7PJpM&#10;wiDGy+T6doyLvYxsLiN61zwQRneELTIymiHf1yezsNS8YgXm4VWEhJZ4O+P+ZD74ftqxQlLN5zEJ&#10;o2eEX+qVkQE6cBeIXXevwpoj+x6yPdFpAkX6ToQ+t2d9vvNUVFGhwHPP6pF+jG3U+LhiYS8u7zHr&#10;7Y9g9gsAAP//AwBQSwMEFAAGAAgAAAAhAD2a72jfAAAADAEAAA8AAABkcnMvZG93bnJldi54bWxM&#10;j81OwzAQhO9IvIO1SNxa21VpQ4hTIRBXEOVH4ubG2yQiXkex26Rv3+0Jbju7o9lvis3kO3HEIbaB&#10;DOi5AoFUBddSbeDz42WWgYjJkrNdIDRwwgib8vqqsLkLI73jcZtqwSEUc2ugSanPpYxVg97GeeiR&#10;+LYPg7eJ5VBLN9iRw30nF0qtpLct8YfG9vjUYPW7PXgDX6/7n++lequf/V0/hklJ8vfSmNub6fEB&#10;RMIp/Znhgs/oUDLTLhzIRdGxXmt2GpgtlmoF4uLQax52vNJZpkGWhfxfojwDAAD//wMAUEsBAi0A&#10;FAAGAAgAAAAhALaDOJL+AAAA4QEAABMAAAAAAAAAAAAAAAAAAAAAAFtDb250ZW50X1R5cGVzXS54&#10;bWxQSwECLQAUAAYACAAAACEAOP0h/9YAAACUAQAACwAAAAAAAAAAAAAAAAAvAQAAX3JlbHMvLnJl&#10;bHNQSwECLQAUAAYACAAAACEAtLG5bSUCAABQBAAADgAAAAAAAAAAAAAAAAAuAgAAZHJzL2Uyb0Rv&#10;Yy54bWxQSwECLQAUAAYACAAAACEAPZrvaN8AAAAMAQAADwAAAAAAAAAAAAAAAAB/BAAAZHJzL2Rv&#10;d25yZXYueG1sUEsFBgAAAAAEAAQA8wAAAIsFAAAAAA==&#10;" filled="f" stroked="f">
                <v:textbox>
                  <w:txbxContent>
                    <w:p w14:paraId="7551CC69" w14:textId="77777777" w:rsidR="006E1D3D" w:rsidRPr="006D5BDF" w:rsidRDefault="006E1D3D" w:rsidP="006D5BDF">
                      <w:pPr>
                        <w:jc w:val="center"/>
                        <w:rPr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5BDF">
                        <w:rPr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6DB33E" w14:textId="008D8268" w:rsidR="00B14273" w:rsidRPr="005B1A0C" w:rsidRDefault="00B14273" w:rsidP="0012049A">
      <w:pPr>
        <w:pStyle w:val="Caption"/>
        <w:tabs>
          <w:tab w:val="clear" w:pos="3119"/>
        </w:tabs>
        <w:ind w:left="0" w:firstLine="0"/>
        <w:jc w:val="center"/>
        <w:rPr>
          <w:lang w:eastAsia="zh-CN"/>
        </w:rPr>
      </w:pPr>
      <w:bookmarkStart w:id="2" w:name="_Ref525229618"/>
      <w:bookmarkStart w:id="3" w:name="_Ref525232405"/>
      <w:r w:rsidRPr="005B1A0C">
        <w:rPr>
          <w:b/>
          <w:sz w:val="20"/>
        </w:rPr>
        <w:t xml:space="preserve">Table </w:t>
      </w:r>
      <w:r w:rsidRPr="005B1A0C">
        <w:rPr>
          <w:b/>
          <w:sz w:val="20"/>
        </w:rPr>
        <w:fldChar w:fldCharType="begin"/>
      </w:r>
      <w:r w:rsidRPr="005B1A0C">
        <w:rPr>
          <w:b/>
          <w:sz w:val="20"/>
        </w:rPr>
        <w:instrText xml:space="preserve"> SEQ Table \* ARABIC </w:instrText>
      </w:r>
      <w:r w:rsidRPr="005B1A0C">
        <w:rPr>
          <w:b/>
          <w:sz w:val="20"/>
        </w:rPr>
        <w:fldChar w:fldCharType="separate"/>
      </w:r>
      <w:r w:rsidR="001617D4">
        <w:rPr>
          <w:b/>
          <w:noProof/>
          <w:sz w:val="20"/>
        </w:rPr>
        <w:t>2</w:t>
      </w:r>
      <w:r w:rsidRPr="005B1A0C">
        <w:rPr>
          <w:b/>
          <w:sz w:val="20"/>
        </w:rPr>
        <w:fldChar w:fldCharType="end"/>
      </w:r>
      <w:bookmarkEnd w:id="2"/>
      <w:r w:rsidRPr="005B1A0C">
        <w:rPr>
          <w:b/>
          <w:sz w:val="20"/>
        </w:rPr>
        <w:t>: Maximum spectrum utilization (in no. of PRBs) for various bandwidth/subcarrier spacing combinations for below 6 GHz (BW in MHz, SCS in kHz)</w:t>
      </w:r>
    </w:p>
    <w:bookmarkEnd w:id="3"/>
    <w:p w14:paraId="2E30C17E" w14:textId="0673320E" w:rsidR="00FA3D82" w:rsidRDefault="0042019F">
      <w:pPr>
        <w:rPr>
          <w:rFonts w:cs="Arial"/>
        </w:rPr>
      </w:pPr>
      <w:r w:rsidRPr="004845B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D1B32C" wp14:editId="20350A27">
                <wp:simplePos x="0" y="0"/>
                <wp:positionH relativeFrom="margin">
                  <wp:posOffset>1747520</wp:posOffset>
                </wp:positionH>
                <wp:positionV relativeFrom="paragraph">
                  <wp:posOffset>145415</wp:posOffset>
                </wp:positionV>
                <wp:extent cx="638175" cy="3333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25774E" w14:textId="7BB0E92A" w:rsidR="006E1D3D" w:rsidRPr="006D5BDF" w:rsidRDefault="006E1D3D" w:rsidP="00CD73D9">
                            <w:pPr>
                              <w:jc w:val="center"/>
                              <w:rPr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5BDF">
                              <w:rPr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1B32C" id="Text Box 7" o:spid="_x0000_s1028" type="#_x0000_t202" style="position:absolute;margin-left:137.6pt;margin-top:11.45pt;width:50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Z07JgIAAE4EAAAOAAAAZHJzL2Uyb0RvYy54bWysVMFuGjEQvVfqP1i+hwVCQrpiiWgiqkoo&#10;iQRVzsZrsyvZHtc27NKv79jLEpr2VIWDGc8M45n33jC7b7UiB+F8Daago8GQEmE4lLXZFfTHZnl1&#10;R4kPzJRMgREFPQpP7+efP80am4sxVKBK4QgWMT5vbEGrEGyeZZ5XQjM/ACsMBiU4zQJe3S4rHWuw&#10;ulbZeDi8zRpwpXXAhffofeyCdJ7qSyl4eJbSi0BUQbG3kE6Xzm08s/mM5TvHbFXzUxvsP7rQrDb4&#10;6LnUIwuM7F39VyldcwceZBhw0BlIWXORZsBpRsN306wrZkWaBcHx9gyT/7iy/Onw4khdFnRKiWEa&#10;KdqINpCv0JJpRKexPsektcW00KIbWe79Hp1x6FY6Hb9xHIJxxPl4xjYW4+i8vb4bTW8o4Ri6xg/a&#10;WD17+7F1PnwToEk0CuqQuoQoO6x86FL7lPiWgWWtVKJPmT8cWDN6sth512G0Qrtt05zjvvstlEcc&#10;ykEnCm/5ssanV8yHF+ZQBTgHKjs84yEVNAWFk0VJBe7Xv/wxH8nBKCUNqqqg/ueeOUGJ+m6Qti+j&#10;ySTKMF0mN9MxXtxlZHsZMXv9ACjcEe6Q5cmM+UH1pnSgX3EBFvFVDDHD8e2Cht58CJ3WcYG4WCxS&#10;EgrPsrAya8tj6YhdBHbTvjJnT+gHpO0Jev2x/B0JXW6H+mIfQNaJoYhzh+oJfhRt4vi0YHErLu8p&#10;6+1vYP4bAAD//wMAUEsDBBQABgAIAAAAIQD+mxed3gAAAAkBAAAPAAAAZHJzL2Rvd25yZXYueG1s&#10;TI/BTsMwDIbvSLxDZCRuLKGsdOuaTgjEFcSASbtljddWNE7VZGt5+3knuNnyp9/fX6wn14kTDqH1&#10;pOF+pkAgVd62VGv4+ny9W4AI0ZA1nSfU8IsB1uX1VWFy60f6wNMm1oJDKORGQxNjn0sZqgadCTPf&#10;I/Ht4AdnIq9DLe1gRg53nUyUepTOtMQfGtPjc4PVz+boNHy/HXbbuXqvX1zaj35SktxSan17Mz2t&#10;QESc4h8MF31Wh5Kd9v5INohOQ5KlCaM8JEsQDDxkaQZiryFL5yDLQv5vUJ4BAAD//wMAUEsBAi0A&#10;FAAGAAgAAAAhALaDOJL+AAAA4QEAABMAAAAAAAAAAAAAAAAAAAAAAFtDb250ZW50X1R5cGVzXS54&#10;bWxQSwECLQAUAAYACAAAACEAOP0h/9YAAACUAQAACwAAAAAAAAAAAAAAAAAvAQAAX3JlbHMvLnJl&#10;bHNQSwECLQAUAAYACAAAACEAgtGdOyYCAABOBAAADgAAAAAAAAAAAAAAAAAuAgAAZHJzL2Uyb0Rv&#10;Yy54bWxQSwECLQAUAAYACAAAACEA/psXnd4AAAAJAQAADwAAAAAAAAAAAAAAAACABAAAZHJzL2Rv&#10;d25yZXYueG1sUEsFBgAAAAAEAAQA8wAAAIsFAAAAAA==&#10;" filled="f" stroked="f">
                <v:textbox>
                  <w:txbxContent>
                    <w:p w14:paraId="0925774E" w14:textId="7BB0E92A" w:rsidR="006E1D3D" w:rsidRPr="006D5BDF" w:rsidRDefault="006E1D3D" w:rsidP="00CD73D9">
                      <w:pPr>
                        <w:jc w:val="center"/>
                        <w:rPr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5BDF">
                        <w:rPr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8"/>
        <w:gridCol w:w="930"/>
        <w:gridCol w:w="886"/>
        <w:gridCol w:w="886"/>
        <w:gridCol w:w="886"/>
      </w:tblGrid>
      <w:tr w:rsidR="00FA3D82" w14:paraId="2711E4C4" w14:textId="77777777" w:rsidTr="0012049A">
        <w:trPr>
          <w:trHeight w:val="576"/>
          <w:jc w:val="center"/>
        </w:trPr>
        <w:tc>
          <w:tcPr>
            <w:tcW w:w="938" w:type="dxa"/>
            <w:tcBorders>
              <w:tl2br w:val="single" w:sz="4" w:space="0" w:color="auto"/>
            </w:tcBorders>
          </w:tcPr>
          <w:p w14:paraId="6E684DFD" w14:textId="5C781965" w:rsidR="00FA3D82" w:rsidRDefault="0012049A" w:rsidP="001617D4">
            <w:pPr>
              <w:rPr>
                <w:lang w:eastAsia="zh-CN"/>
              </w:rPr>
            </w:pPr>
            <w:r w:rsidRPr="004845B9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92AB0A" wp14:editId="0C53E7F4">
                      <wp:simplePos x="0" y="0"/>
                      <wp:positionH relativeFrom="margin">
                        <wp:posOffset>-219075</wp:posOffset>
                      </wp:positionH>
                      <wp:positionV relativeFrom="paragraph">
                        <wp:posOffset>137795</wp:posOffset>
                      </wp:positionV>
                      <wp:extent cx="638175" cy="333375"/>
                      <wp:effectExtent l="0" t="0" r="0" b="952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A8FB9B" w14:textId="346309D4" w:rsidR="006E1D3D" w:rsidRPr="006D5BDF" w:rsidRDefault="006E1D3D" w:rsidP="006D5BDF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D5BDF">
                                    <w:rPr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SCS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2AB0A" id="Text Box 9" o:spid="_x0000_s1029" type="#_x0000_t202" style="position:absolute;margin-left:-17.25pt;margin-top:10.85pt;width:50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dkJwIAAE4EAAAOAAAAZHJzL2Uyb0RvYy54bWysVE1vGjEQvVfqf7B8L8tXPlixRDQRVaUo&#10;iQRVzsZrs5bWHtc27NJf37GXJSTtqSoHM54ZxjPvvWF+1+qaHITzCkxBR4MhJcJwKJXZFfTHZvXl&#10;lhIfmClZDUYU9Cg8vVt8/jRvbC7GUEFdCkewiPF5YwtahWDzLPO8Epr5AVhhMCjBaRbw6nZZ6ViD&#10;1XWdjYfD66wBV1oHXHiP3ocuSBepvpSCh2cpvQikLij2FtLp0rmNZ7aYs3znmK0UP7XB/qELzZTB&#10;R8+lHlhgZO/UH6W04g48yDDgoDOQUnGRZsBpRsMP06wrZkWaBcHx9gyT/39l+dPhxRFVFnRGiWEa&#10;KdqINpCv0JJZRKexPsektcW00KIbWe79Hp1x6FY6Hb9xHIJxxPl4xjYW4+i8ntyObq4o4Ria4Adt&#10;rJ69/dg6H74J0CQaBXVIXUKUHR596FL7lPiWgZWq60Rfbd45sGb0ZLHzrsNohXbbpjknffdbKI84&#10;lINOFN7ylcKnH5kPL8yhCnAOVHZ4xkPW0BQUThYlFbhff/PHfCQHo5Q0qKqC+p975gQl9XeDtM1G&#10;02mUYbpMr27GeHGXke1lxOz1PaBwR7hDlicz5oe6N6UD/YoLsIyvYogZjm8XNPTmfei0jgvExXKZ&#10;klB4loVHs7Y8lo7YRWA37Stz9oR+QNqeoNcfyz+Q0OV2qC/3AaRKDEWcO1RP8KNoE8enBYtbcXlP&#10;WW9/A4vfAAAA//8DAFBLAwQUAAYACAAAACEA/Dpa6N0AAAAIAQAADwAAAGRycy9kb3ducmV2Lnht&#10;bEyPy07DMBBF90j8gzVI7Fq7IU0hZFIhEFsQ5SGxc5NpEhGPo9htwt8zrGA5mqN7zy22s+vVicbQ&#10;eUZYLQ0o4srXHTcIb6+Pi2tQIVqube+ZEL4pwLY8PytsXvuJX+i0i42SEA65RWhjHHKtQ9WSs2Hp&#10;B2L5HfzobJRzbHQ92knCXa8TYzLtbMfS0NqB7luqvnZHh/D+dPj8SM1z8+DWw+Rno9ndaMTLi/nu&#10;FlSkOf7B8Ksv6lCK094fuQ6qR1hcpWtBEZLVBpQAWSbb9gibNAFdFvr/gPIHAAD//wMAUEsBAi0A&#10;FAAGAAgAAAAhALaDOJL+AAAA4QEAABMAAAAAAAAAAAAAAAAAAAAAAFtDb250ZW50X1R5cGVzXS54&#10;bWxQSwECLQAUAAYACAAAACEAOP0h/9YAAACUAQAACwAAAAAAAAAAAAAAAAAvAQAAX3JlbHMvLnJl&#10;bHNQSwECLQAUAAYACAAAACEAoqA3ZCcCAABOBAAADgAAAAAAAAAAAAAAAAAuAgAAZHJzL2Uyb0Rv&#10;Yy54bWxQSwECLQAUAAYACAAAACEA/Dpa6N0AAAAIAQAADwAAAAAAAAAAAAAAAACBBAAAZHJzL2Rv&#10;d25yZXYueG1sUEsFBgAAAAAEAAQA8wAAAIsFAAAAAA==&#10;" filled="f" stroked="f">
                      <v:textbox>
                        <w:txbxContent>
                          <w:p w14:paraId="32A8FB9B" w14:textId="346309D4" w:rsidR="006E1D3D" w:rsidRPr="006D5BDF" w:rsidRDefault="006E1D3D" w:rsidP="006D5BDF">
                            <w:pPr>
                              <w:jc w:val="center"/>
                              <w:rPr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5BDF">
                              <w:rPr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SCS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930" w:type="dxa"/>
          </w:tcPr>
          <w:p w14:paraId="4D863A5E" w14:textId="77777777" w:rsidR="00FA3D82" w:rsidRDefault="00FA3D82" w:rsidP="004845B9">
            <w:pPr>
              <w:tabs>
                <w:tab w:val="left" w:pos="489"/>
                <w:tab w:val="right" w:pos="652"/>
              </w:tabs>
              <w:jc w:val="center"/>
              <w:rPr>
                <w:b/>
                <w:lang w:eastAsia="zh-CN"/>
              </w:rPr>
            </w:pPr>
            <w:r w:rsidRPr="0069707B">
              <w:rPr>
                <w:b/>
                <w:lang w:eastAsia="zh-CN"/>
              </w:rPr>
              <w:t>50</w:t>
            </w:r>
          </w:p>
          <w:p w14:paraId="3284C3B8" w14:textId="286B8AB0" w:rsidR="006D5BDF" w:rsidRPr="0069707B" w:rsidRDefault="006D5BDF" w:rsidP="004845B9">
            <w:pPr>
              <w:tabs>
                <w:tab w:val="left" w:pos="489"/>
                <w:tab w:val="right" w:pos="652"/>
              </w:tabs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MHz</w:t>
            </w:r>
          </w:p>
        </w:tc>
        <w:tc>
          <w:tcPr>
            <w:tcW w:w="886" w:type="dxa"/>
          </w:tcPr>
          <w:p w14:paraId="5F09F74E" w14:textId="77777777" w:rsidR="00FA3D82" w:rsidRDefault="00FA3D82" w:rsidP="004845B9">
            <w:pPr>
              <w:jc w:val="center"/>
              <w:rPr>
                <w:b/>
                <w:lang w:eastAsia="zh-CN"/>
              </w:rPr>
            </w:pPr>
            <w:r w:rsidRPr="0069707B">
              <w:rPr>
                <w:b/>
                <w:lang w:eastAsia="zh-CN"/>
              </w:rPr>
              <w:t>100</w:t>
            </w:r>
          </w:p>
          <w:p w14:paraId="2A553765" w14:textId="4253E67A" w:rsidR="006D5BDF" w:rsidRPr="0069707B" w:rsidRDefault="006D5BDF" w:rsidP="004845B9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MHz</w:t>
            </w:r>
          </w:p>
        </w:tc>
        <w:tc>
          <w:tcPr>
            <w:tcW w:w="886" w:type="dxa"/>
          </w:tcPr>
          <w:p w14:paraId="309DC347" w14:textId="77777777" w:rsidR="00FA3D82" w:rsidRDefault="00FA3D82" w:rsidP="004845B9">
            <w:pPr>
              <w:jc w:val="center"/>
              <w:rPr>
                <w:b/>
                <w:lang w:eastAsia="zh-CN"/>
              </w:rPr>
            </w:pPr>
            <w:r w:rsidRPr="0069707B">
              <w:rPr>
                <w:b/>
                <w:lang w:eastAsia="zh-CN"/>
              </w:rPr>
              <w:t>200</w:t>
            </w:r>
          </w:p>
          <w:p w14:paraId="223AF775" w14:textId="1636DB42" w:rsidR="006D5BDF" w:rsidRPr="0069707B" w:rsidRDefault="006D5BDF" w:rsidP="004845B9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MHz</w:t>
            </w:r>
          </w:p>
        </w:tc>
        <w:tc>
          <w:tcPr>
            <w:tcW w:w="886" w:type="dxa"/>
          </w:tcPr>
          <w:p w14:paraId="21C8E9F6" w14:textId="77777777" w:rsidR="00FA3D82" w:rsidRDefault="00FA3D82" w:rsidP="004845B9">
            <w:pPr>
              <w:jc w:val="center"/>
              <w:rPr>
                <w:b/>
                <w:lang w:eastAsia="zh-CN"/>
              </w:rPr>
            </w:pPr>
            <w:r w:rsidRPr="0069707B">
              <w:rPr>
                <w:b/>
                <w:lang w:eastAsia="zh-CN"/>
              </w:rPr>
              <w:t>400</w:t>
            </w:r>
          </w:p>
          <w:p w14:paraId="4B340E35" w14:textId="6F3D5F27" w:rsidR="006D5BDF" w:rsidRPr="0069707B" w:rsidRDefault="006D5BDF" w:rsidP="004845B9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MHz</w:t>
            </w:r>
          </w:p>
        </w:tc>
      </w:tr>
      <w:tr w:rsidR="00FA3D82" w14:paraId="2A7EEBA4" w14:textId="77777777" w:rsidTr="0012049A">
        <w:trPr>
          <w:trHeight w:val="576"/>
          <w:jc w:val="center"/>
        </w:trPr>
        <w:tc>
          <w:tcPr>
            <w:tcW w:w="938" w:type="dxa"/>
          </w:tcPr>
          <w:p w14:paraId="4153BFEB" w14:textId="7DFCE57F" w:rsidR="00FA3D82" w:rsidRDefault="00FA3D82" w:rsidP="004845B9">
            <w:pPr>
              <w:jc w:val="center"/>
              <w:rPr>
                <w:b/>
                <w:lang w:eastAsia="zh-CN"/>
              </w:rPr>
            </w:pPr>
            <w:r w:rsidRPr="0069707B">
              <w:rPr>
                <w:b/>
                <w:lang w:eastAsia="zh-CN"/>
              </w:rPr>
              <w:t>60</w:t>
            </w:r>
          </w:p>
          <w:p w14:paraId="7482010D" w14:textId="3CD93E09" w:rsidR="006D5BDF" w:rsidRPr="0069707B" w:rsidRDefault="006D5BDF" w:rsidP="004845B9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kHz</w:t>
            </w:r>
          </w:p>
        </w:tc>
        <w:tc>
          <w:tcPr>
            <w:tcW w:w="930" w:type="dxa"/>
          </w:tcPr>
          <w:p w14:paraId="3A6F455C" w14:textId="77777777" w:rsidR="00FA3D82" w:rsidRDefault="00FA3D82" w:rsidP="004845B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886" w:type="dxa"/>
          </w:tcPr>
          <w:p w14:paraId="59C4BB27" w14:textId="77777777" w:rsidR="00FA3D82" w:rsidRDefault="00FA3D82" w:rsidP="004845B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132</w:t>
            </w:r>
          </w:p>
        </w:tc>
        <w:tc>
          <w:tcPr>
            <w:tcW w:w="886" w:type="dxa"/>
          </w:tcPr>
          <w:p w14:paraId="6B4CB41D" w14:textId="77777777" w:rsidR="00FA3D82" w:rsidRDefault="00FA3D82" w:rsidP="004845B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264</w:t>
            </w:r>
          </w:p>
        </w:tc>
        <w:tc>
          <w:tcPr>
            <w:tcW w:w="886" w:type="dxa"/>
          </w:tcPr>
          <w:p w14:paraId="78A69A6B" w14:textId="77777777" w:rsidR="00FA3D82" w:rsidRDefault="00FA3D82" w:rsidP="004845B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NA</w:t>
            </w:r>
          </w:p>
        </w:tc>
      </w:tr>
      <w:tr w:rsidR="00FA3D82" w14:paraId="50D15FEE" w14:textId="77777777" w:rsidTr="0012049A">
        <w:trPr>
          <w:trHeight w:val="576"/>
          <w:jc w:val="center"/>
        </w:trPr>
        <w:tc>
          <w:tcPr>
            <w:tcW w:w="938" w:type="dxa"/>
          </w:tcPr>
          <w:p w14:paraId="75AA7E46" w14:textId="77777777" w:rsidR="00FA3D82" w:rsidRDefault="00FA3D82" w:rsidP="004845B9">
            <w:pPr>
              <w:jc w:val="center"/>
              <w:rPr>
                <w:b/>
                <w:lang w:eastAsia="zh-CN"/>
              </w:rPr>
            </w:pPr>
            <w:r w:rsidRPr="0069707B">
              <w:rPr>
                <w:b/>
                <w:lang w:eastAsia="zh-CN"/>
              </w:rPr>
              <w:t>120</w:t>
            </w:r>
          </w:p>
          <w:p w14:paraId="6222B44A" w14:textId="6B423CED" w:rsidR="006D5BDF" w:rsidRPr="0069707B" w:rsidRDefault="006D5BDF" w:rsidP="004845B9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kHz</w:t>
            </w:r>
          </w:p>
        </w:tc>
        <w:tc>
          <w:tcPr>
            <w:tcW w:w="930" w:type="dxa"/>
          </w:tcPr>
          <w:p w14:paraId="686B602F" w14:textId="77777777" w:rsidR="00FA3D82" w:rsidRDefault="00FA3D82" w:rsidP="004845B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32</w:t>
            </w:r>
          </w:p>
        </w:tc>
        <w:tc>
          <w:tcPr>
            <w:tcW w:w="886" w:type="dxa"/>
          </w:tcPr>
          <w:p w14:paraId="7A55DB17" w14:textId="77777777" w:rsidR="00FA3D82" w:rsidRDefault="00FA3D82" w:rsidP="004845B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886" w:type="dxa"/>
          </w:tcPr>
          <w:p w14:paraId="4AC2F066" w14:textId="77777777" w:rsidR="00FA3D82" w:rsidRDefault="00FA3D82" w:rsidP="004845B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132</w:t>
            </w:r>
          </w:p>
        </w:tc>
        <w:tc>
          <w:tcPr>
            <w:tcW w:w="886" w:type="dxa"/>
          </w:tcPr>
          <w:p w14:paraId="338D5A63" w14:textId="77777777" w:rsidR="00FA3D82" w:rsidRDefault="00FA3D82" w:rsidP="004845B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264</w:t>
            </w:r>
          </w:p>
        </w:tc>
      </w:tr>
    </w:tbl>
    <w:p w14:paraId="6B1848E3" w14:textId="240C0B65" w:rsidR="00FA3D82" w:rsidRDefault="00FA3D82">
      <w:pPr>
        <w:rPr>
          <w:rFonts w:cs="Arial"/>
        </w:rPr>
      </w:pPr>
    </w:p>
    <w:p w14:paraId="0047B91A" w14:textId="4DC5EC1F" w:rsidR="00B14273" w:rsidRPr="005B1A0C" w:rsidRDefault="00B14273" w:rsidP="0012049A">
      <w:pPr>
        <w:pStyle w:val="Caption"/>
        <w:tabs>
          <w:tab w:val="clear" w:pos="3119"/>
        </w:tabs>
        <w:ind w:left="0" w:firstLine="0"/>
        <w:jc w:val="center"/>
        <w:rPr>
          <w:rFonts w:cs="Arial"/>
        </w:rPr>
      </w:pPr>
      <w:r w:rsidRPr="005B1A0C">
        <w:rPr>
          <w:b/>
          <w:sz w:val="20"/>
        </w:rPr>
        <w:t xml:space="preserve">Table </w:t>
      </w:r>
      <w:r w:rsidRPr="005B1A0C">
        <w:rPr>
          <w:b/>
          <w:sz w:val="20"/>
        </w:rPr>
        <w:fldChar w:fldCharType="begin"/>
      </w:r>
      <w:r w:rsidRPr="005B1A0C">
        <w:rPr>
          <w:b/>
          <w:sz w:val="20"/>
        </w:rPr>
        <w:instrText xml:space="preserve"> SEQ Table \* ARABIC </w:instrText>
      </w:r>
      <w:r w:rsidRPr="005B1A0C">
        <w:rPr>
          <w:b/>
          <w:sz w:val="20"/>
        </w:rPr>
        <w:fldChar w:fldCharType="separate"/>
      </w:r>
      <w:r w:rsidR="001617D4">
        <w:rPr>
          <w:b/>
          <w:noProof/>
          <w:sz w:val="20"/>
        </w:rPr>
        <w:t>3</w:t>
      </w:r>
      <w:r w:rsidRPr="005B1A0C">
        <w:rPr>
          <w:b/>
          <w:sz w:val="20"/>
        </w:rPr>
        <w:fldChar w:fldCharType="end"/>
      </w:r>
      <w:r w:rsidRPr="005B1A0C">
        <w:rPr>
          <w:b/>
          <w:sz w:val="20"/>
        </w:rPr>
        <w:t>: Maximum spectrum utilization (in no. of PRBs) for various bandwidth/subcarrier spacing combinations for above 6 GHz (BW in MHz, SCS in kHz)</w:t>
      </w:r>
    </w:p>
    <w:p w14:paraId="7D1DEE31" w14:textId="77777777" w:rsidR="00B14273" w:rsidRPr="00B14273" w:rsidRDefault="00B14273">
      <w:pPr>
        <w:rPr>
          <w:rFonts w:cs="Arial"/>
          <w:lang w:val="en-GB"/>
        </w:rPr>
      </w:pPr>
    </w:p>
    <w:p w14:paraId="52776524" w14:textId="6608641A" w:rsidR="006444E8" w:rsidRDefault="00FA3D82" w:rsidP="00FA3D82">
      <w:pPr>
        <w:rPr>
          <w:lang w:eastAsia="zh-CN"/>
        </w:rPr>
      </w:pPr>
      <w:r>
        <w:rPr>
          <w:lang w:eastAsia="zh-CN"/>
        </w:rPr>
        <w:t xml:space="preserve">One can see from </w:t>
      </w:r>
      <w:r w:rsidR="005B1A0C">
        <w:rPr>
          <w:lang w:eastAsia="zh-CN"/>
        </w:rPr>
        <w:fldChar w:fldCharType="begin"/>
      </w:r>
      <w:r w:rsidR="005B1A0C">
        <w:rPr>
          <w:lang w:eastAsia="zh-CN"/>
        </w:rPr>
        <w:instrText xml:space="preserve"> REF _Ref525229618 \h </w:instrText>
      </w:r>
      <w:r w:rsidR="005B1A0C">
        <w:rPr>
          <w:lang w:eastAsia="zh-CN"/>
        </w:rPr>
      </w:r>
      <w:r w:rsidR="005B1A0C">
        <w:rPr>
          <w:lang w:eastAsia="zh-CN"/>
        </w:rPr>
        <w:fldChar w:fldCharType="separate"/>
      </w:r>
      <w:r w:rsidR="005B1A0C" w:rsidRPr="00FA3D82">
        <w:rPr>
          <w:b/>
          <w:i/>
          <w:sz w:val="20"/>
        </w:rPr>
        <w:t>Table 2</w:t>
      </w:r>
      <w:r w:rsidR="005B1A0C">
        <w:rPr>
          <w:lang w:eastAsia="zh-CN"/>
        </w:rPr>
        <w:fldChar w:fldCharType="end"/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_Ref494290405 \h </w:instrText>
      </w:r>
      <w:r>
        <w:rPr>
          <w:lang w:eastAsia="zh-CN"/>
        </w:rPr>
      </w:r>
      <w:r>
        <w:rPr>
          <w:lang w:eastAsia="zh-CN"/>
        </w:rPr>
        <w:fldChar w:fldCharType="end"/>
      </w:r>
      <w:r>
        <w:rPr>
          <w:lang w:eastAsia="zh-CN"/>
        </w:rPr>
        <w:t xml:space="preserve"> and </w:t>
      </w:r>
      <w:r w:rsidR="005B1A0C">
        <w:rPr>
          <w:lang w:eastAsia="zh-CN"/>
        </w:rPr>
        <w:fldChar w:fldCharType="begin"/>
      </w:r>
      <w:r w:rsidR="005B1A0C">
        <w:rPr>
          <w:lang w:eastAsia="zh-CN"/>
        </w:rPr>
        <w:instrText xml:space="preserve"> REF _Ref525232405 \h </w:instrText>
      </w:r>
      <w:r w:rsidR="005B1A0C">
        <w:rPr>
          <w:lang w:eastAsia="zh-CN"/>
        </w:rPr>
      </w:r>
      <w:r w:rsidR="005B1A0C">
        <w:rPr>
          <w:lang w:eastAsia="zh-CN"/>
        </w:rPr>
        <w:fldChar w:fldCharType="separate"/>
      </w:r>
      <w:r w:rsidR="005B1A0C" w:rsidRPr="00FA3D82">
        <w:rPr>
          <w:b/>
          <w:i/>
          <w:sz w:val="20"/>
        </w:rPr>
        <w:t>Table 3</w:t>
      </w:r>
      <w:r w:rsidR="005B1A0C">
        <w:rPr>
          <w:lang w:eastAsia="zh-CN"/>
        </w:rPr>
        <w:fldChar w:fldCharType="end"/>
      </w:r>
      <w:r w:rsidR="005B1A0C">
        <w:rPr>
          <w:lang w:eastAsia="zh-CN"/>
        </w:rPr>
        <w:t xml:space="preserve"> </w:t>
      </w:r>
      <w:r>
        <w:rPr>
          <w:lang w:eastAsia="zh-CN"/>
        </w:rPr>
        <w:t xml:space="preserve">that </w:t>
      </w:r>
      <w:r w:rsidR="00335F5D">
        <w:rPr>
          <w:lang w:eastAsia="zh-CN"/>
        </w:rPr>
        <w:t>several</w:t>
      </w:r>
      <w:r>
        <w:rPr>
          <w:lang w:eastAsia="zh-CN"/>
        </w:rPr>
        <w:t xml:space="preserve"> configurations support bandwidths of 100 MHz </w:t>
      </w:r>
      <w:r w:rsidR="00406D0D">
        <w:rPr>
          <w:lang w:eastAsia="zh-CN"/>
        </w:rPr>
        <w:t>(</w:t>
      </w:r>
      <w:r>
        <w:rPr>
          <w:lang w:eastAsia="zh-CN"/>
        </w:rPr>
        <w:t>and above</w:t>
      </w:r>
      <w:r w:rsidR="00406D0D">
        <w:rPr>
          <w:lang w:eastAsia="zh-CN"/>
        </w:rPr>
        <w:t>)</w:t>
      </w:r>
      <w:r w:rsidR="006444E8">
        <w:rPr>
          <w:lang w:eastAsia="zh-CN"/>
        </w:rPr>
        <w:t xml:space="preserve">. </w:t>
      </w:r>
      <w:r>
        <w:rPr>
          <w:lang w:eastAsia="zh-CN"/>
        </w:rPr>
        <w:t>The largest component carrier bandwidth is 400 MHz. NR supports carrier aggregation of up to 16 component carriers in which case the supported NR carrier bandwidth exceeds 1 GHz.</w:t>
      </w:r>
    </w:p>
    <w:p w14:paraId="5C4A6725" w14:textId="77777777" w:rsidR="006444E8" w:rsidRDefault="006444E8" w:rsidP="00FA3D82">
      <w:pPr>
        <w:rPr>
          <w:lang w:eastAsia="zh-CN"/>
        </w:rPr>
      </w:pPr>
    </w:p>
    <w:p w14:paraId="336C8CB1" w14:textId="093DF0A3" w:rsidR="00335F5D" w:rsidRDefault="006444E8" w:rsidP="00FA3D82">
      <w:pPr>
        <w:rPr>
          <w:lang w:eastAsia="zh-CN"/>
        </w:rPr>
      </w:pPr>
      <w:r>
        <w:rPr>
          <w:lang w:eastAsia="zh-CN"/>
        </w:rPr>
        <w:t xml:space="preserve">For example, in </w:t>
      </w:r>
      <w:r w:rsidRPr="005B1A0C">
        <w:rPr>
          <w:i/>
          <w:lang w:eastAsia="zh-CN"/>
        </w:rPr>
        <w:fldChar w:fldCharType="begin"/>
      </w:r>
      <w:r w:rsidRPr="005B1A0C">
        <w:rPr>
          <w:i/>
          <w:lang w:eastAsia="zh-CN"/>
        </w:rPr>
        <w:instrText xml:space="preserve"> REF _Ref525229618 \h </w:instrText>
      </w:r>
      <w:r>
        <w:rPr>
          <w:i/>
          <w:lang w:eastAsia="zh-CN"/>
        </w:rPr>
        <w:instrText xml:space="preserve"> \* MERGEFORMAT </w:instrText>
      </w:r>
      <w:r w:rsidRPr="005B1A0C">
        <w:rPr>
          <w:i/>
          <w:lang w:eastAsia="zh-CN"/>
        </w:rPr>
      </w:r>
      <w:r w:rsidRPr="005B1A0C">
        <w:rPr>
          <w:i/>
          <w:lang w:eastAsia="zh-CN"/>
        </w:rPr>
        <w:fldChar w:fldCharType="separate"/>
      </w:r>
      <w:r w:rsidRPr="005B1A0C">
        <w:rPr>
          <w:b/>
          <w:i/>
          <w:sz w:val="20"/>
        </w:rPr>
        <w:t>Table 2</w:t>
      </w:r>
      <w:r w:rsidRPr="005B1A0C">
        <w:rPr>
          <w:i/>
          <w:lang w:eastAsia="zh-CN"/>
        </w:rPr>
        <w:fldChar w:fldCharType="end"/>
      </w:r>
      <w:r>
        <w:rPr>
          <w:lang w:eastAsia="zh-CN"/>
        </w:rPr>
        <w:t>, row 2 has 273 PRBs</w:t>
      </w:r>
      <w:r w:rsidR="00335F5D">
        <w:rPr>
          <w:lang w:eastAsia="zh-CN"/>
        </w:rPr>
        <w:t>. Each</w:t>
      </w:r>
      <w:r>
        <w:rPr>
          <w:lang w:eastAsia="zh-CN"/>
        </w:rPr>
        <w:t xml:space="preserve"> resource block </w:t>
      </w:r>
      <w:r w:rsidR="00335F5D">
        <w:rPr>
          <w:lang w:eastAsia="zh-CN"/>
        </w:rPr>
        <w:t>has 12 carriers and each carrier, in turn, is</w:t>
      </w:r>
      <w:r>
        <w:rPr>
          <w:lang w:eastAsia="zh-CN"/>
        </w:rPr>
        <w:t xml:space="preserve"> 30 kHz, yielding a carrier bandwidth of </w:t>
      </w:r>
      <w:r w:rsidR="00335F5D">
        <w:rPr>
          <w:lang w:eastAsia="zh-CN"/>
        </w:rPr>
        <w:t>273*12*30 = 9</w:t>
      </w:r>
      <w:r>
        <w:rPr>
          <w:lang w:eastAsia="zh-CN"/>
        </w:rPr>
        <w:t>8.</w:t>
      </w:r>
      <w:r w:rsidR="00335F5D">
        <w:rPr>
          <w:lang w:eastAsia="zh-CN"/>
        </w:rPr>
        <w:t>28</w:t>
      </w:r>
      <w:r>
        <w:rPr>
          <w:lang w:eastAsia="zh-CN"/>
        </w:rPr>
        <w:t xml:space="preserve"> MHz. </w:t>
      </w:r>
      <w:r w:rsidR="00335F5D">
        <w:rPr>
          <w:lang w:eastAsia="zh-CN"/>
        </w:rPr>
        <w:t xml:space="preserve">In the same table, row 3 yields a carrier bandwidth of 135*12*60 = 97.20 MHz. </w:t>
      </w:r>
      <w:r w:rsidR="00B14273">
        <w:rPr>
          <w:lang w:eastAsia="zh-CN"/>
        </w:rPr>
        <w:t xml:space="preserve">(Note that guard-bands and one D.C. carrier take up the rest of the ‘space’). </w:t>
      </w:r>
    </w:p>
    <w:p w14:paraId="104BB1E5" w14:textId="0FD81A56" w:rsidR="006444E8" w:rsidRDefault="00335F5D" w:rsidP="00FA3D82">
      <w:pPr>
        <w:rPr>
          <w:lang w:eastAsia="zh-CN"/>
        </w:rPr>
      </w:pPr>
      <w:r>
        <w:rPr>
          <w:lang w:eastAsia="zh-CN"/>
        </w:rPr>
        <w:t>In addition, NR can</w:t>
      </w:r>
      <w:r w:rsidR="006444E8">
        <w:rPr>
          <w:lang w:eastAsia="zh-CN"/>
        </w:rPr>
        <w:t xml:space="preserve"> aggregat</w:t>
      </w:r>
      <w:r>
        <w:rPr>
          <w:lang w:eastAsia="zh-CN"/>
        </w:rPr>
        <w:t>e upto</w:t>
      </w:r>
      <w:r w:rsidR="006444E8">
        <w:rPr>
          <w:lang w:eastAsia="zh-CN"/>
        </w:rPr>
        <w:t xml:space="preserve"> 16 such component carriers</w:t>
      </w:r>
      <w:r>
        <w:rPr>
          <w:lang w:eastAsia="zh-CN"/>
        </w:rPr>
        <w:t xml:space="preserve"> which means that other configurations could also potentially provide the requisite ITU bandwidth. </w:t>
      </w:r>
    </w:p>
    <w:p w14:paraId="06A599ED" w14:textId="77777777" w:rsidR="00B14273" w:rsidRDefault="00B14273" w:rsidP="00335F5D">
      <w:pPr>
        <w:rPr>
          <w:lang w:eastAsia="zh-CN"/>
        </w:rPr>
      </w:pPr>
    </w:p>
    <w:p w14:paraId="2DE81375" w14:textId="6C774976" w:rsidR="00B14273" w:rsidRDefault="006444E8" w:rsidP="00335F5D">
      <w:pPr>
        <w:rPr>
          <w:lang w:eastAsia="zh-CN"/>
        </w:rPr>
      </w:pPr>
      <w:r>
        <w:rPr>
          <w:lang w:eastAsia="zh-CN"/>
        </w:rPr>
        <w:t xml:space="preserve">In </w:t>
      </w:r>
      <w:r w:rsidR="00335F5D" w:rsidRPr="00335F5D">
        <w:rPr>
          <w:i/>
          <w:lang w:eastAsia="zh-CN"/>
        </w:rPr>
        <w:fldChar w:fldCharType="begin"/>
      </w:r>
      <w:r w:rsidR="00335F5D" w:rsidRPr="00335F5D">
        <w:rPr>
          <w:i/>
          <w:lang w:eastAsia="zh-CN"/>
        </w:rPr>
        <w:instrText xml:space="preserve"> REF _Ref525232405 \h </w:instrText>
      </w:r>
      <w:r w:rsidR="00335F5D">
        <w:rPr>
          <w:i/>
          <w:lang w:eastAsia="zh-CN"/>
        </w:rPr>
        <w:instrText xml:space="preserve"> \* MERGEFORMAT </w:instrText>
      </w:r>
      <w:r w:rsidR="00335F5D" w:rsidRPr="00335F5D">
        <w:rPr>
          <w:i/>
          <w:lang w:eastAsia="zh-CN"/>
        </w:rPr>
      </w:r>
      <w:r w:rsidR="00335F5D" w:rsidRPr="00335F5D">
        <w:rPr>
          <w:i/>
          <w:lang w:eastAsia="zh-CN"/>
        </w:rPr>
        <w:fldChar w:fldCharType="separate"/>
      </w:r>
      <w:r w:rsidR="00335F5D" w:rsidRPr="00335F5D">
        <w:rPr>
          <w:b/>
          <w:i/>
          <w:sz w:val="20"/>
        </w:rPr>
        <w:t>Table 3</w:t>
      </w:r>
      <w:r w:rsidR="00335F5D" w:rsidRPr="00335F5D">
        <w:rPr>
          <w:i/>
          <w:lang w:eastAsia="zh-CN"/>
        </w:rPr>
        <w:fldChar w:fldCharType="end"/>
      </w:r>
      <w:r>
        <w:rPr>
          <w:lang w:eastAsia="zh-CN"/>
        </w:rPr>
        <w:t xml:space="preserve">, 264 PRBs </w:t>
      </w:r>
      <w:r w:rsidR="00CC7550">
        <w:rPr>
          <w:lang w:eastAsia="zh-CN"/>
        </w:rPr>
        <w:t>at 60 kHz each yields a</w:t>
      </w:r>
      <w:r w:rsidR="00B14273">
        <w:rPr>
          <w:lang w:eastAsia="zh-CN"/>
        </w:rPr>
        <w:t xml:space="preserve"> bandwidth of 264*12*60 = 190.08</w:t>
      </w:r>
      <w:r w:rsidR="00CC7550">
        <w:rPr>
          <w:lang w:eastAsia="zh-CN"/>
        </w:rPr>
        <w:t xml:space="preserve"> MHz. </w:t>
      </w:r>
      <w:r w:rsidR="00B14273">
        <w:rPr>
          <w:lang w:eastAsia="zh-CN"/>
        </w:rPr>
        <w:t>Aggregating 6 such component carriers provides a bandwidth of 1140.48 MHz – which responds to the ITU requirement of 1 GHz at higher frequencies (above 6 GHz). Other configurations are possible, meeting or exceeding the 1 GHz limit.</w:t>
      </w:r>
    </w:p>
    <w:p w14:paraId="5B0FE7F7" w14:textId="6CAC6D40" w:rsidR="00335F5D" w:rsidRDefault="00B14273" w:rsidP="00335F5D">
      <w:pPr>
        <w:rPr>
          <w:lang w:eastAsia="zh-CN"/>
        </w:rPr>
      </w:pPr>
      <w:r>
        <w:rPr>
          <w:lang w:eastAsia="zh-CN"/>
        </w:rPr>
        <w:t xml:space="preserve"> </w:t>
      </w:r>
    </w:p>
    <w:p w14:paraId="7076FD2D" w14:textId="6D0660A0" w:rsidR="00335F5D" w:rsidRDefault="00335F5D" w:rsidP="00335F5D">
      <w:pPr>
        <w:rPr>
          <w:lang w:eastAsia="zh-CN"/>
        </w:rPr>
      </w:pPr>
      <w:r>
        <w:rPr>
          <w:lang w:eastAsia="zh-CN"/>
        </w:rPr>
        <w:t xml:space="preserve">Therefore, Ericsson concludes that the ITU requirement of 100 MHz bandwidth for lower frequencies </w:t>
      </w:r>
      <w:r w:rsidR="00B14273">
        <w:rPr>
          <w:lang w:eastAsia="zh-CN"/>
        </w:rPr>
        <w:t xml:space="preserve">(below 6 GHz) and 1 GHz bandwidth for higher frequencies (above 6 GHz) is met by NR. </w:t>
      </w:r>
    </w:p>
    <w:p w14:paraId="1FDBA06F" w14:textId="77777777" w:rsidR="00335F5D" w:rsidRDefault="00335F5D" w:rsidP="00335F5D">
      <w:pPr>
        <w:rPr>
          <w:lang w:eastAsia="zh-CN"/>
        </w:rPr>
      </w:pPr>
    </w:p>
    <w:p w14:paraId="317B88E6" w14:textId="77777777" w:rsidR="00FA3D82" w:rsidRDefault="00FA3D82">
      <w:pPr>
        <w:rPr>
          <w:rFonts w:cs="Arial"/>
        </w:rPr>
      </w:pPr>
    </w:p>
    <w:p w14:paraId="353BB1AD" w14:textId="79297EE0" w:rsidR="002E56A1" w:rsidRDefault="002E56A1" w:rsidP="0042019F">
      <w:pPr>
        <w:pStyle w:val="Heading1"/>
      </w:pPr>
      <w:r>
        <w:lastRenderedPageBreak/>
        <w:t>Peak data-rate and peak spectral efficiency</w:t>
      </w:r>
    </w:p>
    <w:p w14:paraId="47F548AB" w14:textId="2DD34C37" w:rsidR="002E56A1" w:rsidRDefault="0012049A" w:rsidP="0042019F">
      <w:pPr>
        <w:pStyle w:val="Heading2"/>
      </w:pPr>
      <w:r>
        <w:t>Downlink</w:t>
      </w:r>
    </w:p>
    <w:p w14:paraId="68BA83C7" w14:textId="77777777" w:rsidR="0042019F" w:rsidRDefault="0042019F">
      <w:pPr>
        <w:rPr>
          <w:rFonts w:cs="Arial"/>
        </w:rPr>
      </w:pPr>
    </w:p>
    <w:p w14:paraId="1E1FAFDA" w14:textId="0C7BBD7E" w:rsidR="0042019F" w:rsidRDefault="0042019F">
      <w:pPr>
        <w:rPr>
          <w:rFonts w:cs="Arial"/>
        </w:rPr>
      </w:pPr>
      <w:r>
        <w:rPr>
          <w:rFonts w:cs="Arial"/>
        </w:rPr>
        <w:t xml:space="preserve">When assessing </w:t>
      </w:r>
      <w:r w:rsidR="001617D4">
        <w:rPr>
          <w:rFonts w:cs="Arial"/>
        </w:rPr>
        <w:t>the downlink</w:t>
      </w:r>
      <w:r>
        <w:rPr>
          <w:rFonts w:cs="Arial"/>
        </w:rPr>
        <w:t xml:space="preserve"> peak data-rate, the overheads due to SSB, TRS, PDCCH, DM-RS, PT-RS and CSI-RS have to be considered. These are shown in </w:t>
      </w:r>
      <w:r w:rsidR="008E79A6" w:rsidRPr="008E79A6">
        <w:rPr>
          <w:rFonts w:cs="Arial"/>
          <w:i/>
        </w:rPr>
        <w:fldChar w:fldCharType="begin"/>
      </w:r>
      <w:r w:rsidR="008E79A6" w:rsidRPr="008E79A6">
        <w:rPr>
          <w:rFonts w:cs="Arial"/>
          <w:i/>
        </w:rPr>
        <w:instrText xml:space="preserve"> REF _Ref525312321 \h </w:instrText>
      </w:r>
      <w:r w:rsidR="008E79A6">
        <w:rPr>
          <w:rFonts w:cs="Arial"/>
          <w:i/>
        </w:rPr>
        <w:instrText xml:space="preserve"> \* MERGEFORMAT </w:instrText>
      </w:r>
      <w:r w:rsidR="008E79A6" w:rsidRPr="008E79A6">
        <w:rPr>
          <w:rFonts w:cs="Arial"/>
          <w:i/>
        </w:rPr>
      </w:r>
      <w:r w:rsidR="008E79A6" w:rsidRPr="008E79A6">
        <w:rPr>
          <w:rFonts w:cs="Arial"/>
          <w:i/>
        </w:rPr>
        <w:fldChar w:fldCharType="separate"/>
      </w:r>
      <w:r w:rsidR="008E79A6" w:rsidRPr="008E79A6">
        <w:rPr>
          <w:b/>
          <w:i/>
          <w:sz w:val="20"/>
        </w:rPr>
        <w:t xml:space="preserve">Table </w:t>
      </w:r>
      <w:r w:rsidR="008E79A6" w:rsidRPr="008E79A6">
        <w:rPr>
          <w:b/>
          <w:i/>
          <w:noProof/>
          <w:sz w:val="20"/>
        </w:rPr>
        <w:t>4</w:t>
      </w:r>
      <w:r w:rsidR="008E79A6" w:rsidRPr="008E79A6">
        <w:rPr>
          <w:rFonts w:cs="Arial"/>
          <w:i/>
        </w:rPr>
        <w:fldChar w:fldCharType="end"/>
      </w:r>
      <w:r>
        <w:rPr>
          <w:rFonts w:cs="Arial"/>
        </w:rPr>
        <w:t xml:space="preserve">. To achieve peak data rates of 20 Gbits/s, bandwidths of the order of 400 MHz are required, so the evaluation focuses on </w:t>
      </w:r>
      <w:r w:rsidR="008E79A6">
        <w:rPr>
          <w:rFonts w:cs="Arial"/>
        </w:rPr>
        <w:t>frequencie</w:t>
      </w:r>
      <w:r>
        <w:rPr>
          <w:rFonts w:cs="Arial"/>
        </w:rPr>
        <w:t xml:space="preserve">s above 6 GHz. </w:t>
      </w:r>
    </w:p>
    <w:p w14:paraId="77F3AB79" w14:textId="5A062B6E" w:rsidR="00B36A2E" w:rsidRDefault="00B36A2E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36A2E" w14:paraId="723B41F4" w14:textId="77777777" w:rsidTr="00B36A2E">
        <w:trPr>
          <w:trHeight w:val="576"/>
        </w:trPr>
        <w:tc>
          <w:tcPr>
            <w:tcW w:w="4814" w:type="dxa"/>
          </w:tcPr>
          <w:p w14:paraId="40723CDA" w14:textId="77777777" w:rsidR="00B36A2E" w:rsidRPr="00FE767F" w:rsidRDefault="00B36A2E" w:rsidP="001617D4">
            <w:pPr>
              <w:rPr>
                <w:b/>
                <w:lang w:val="en-GB" w:eastAsia="zh-CN"/>
              </w:rPr>
            </w:pPr>
            <w:r w:rsidRPr="00FE767F">
              <w:rPr>
                <w:b/>
                <w:lang w:val="en-GB" w:eastAsia="zh-CN"/>
              </w:rPr>
              <w:t>Parameter</w:t>
            </w:r>
          </w:p>
        </w:tc>
        <w:tc>
          <w:tcPr>
            <w:tcW w:w="4815" w:type="dxa"/>
          </w:tcPr>
          <w:p w14:paraId="79955DC5" w14:textId="77777777" w:rsidR="00B36A2E" w:rsidRPr="00FE767F" w:rsidRDefault="00B36A2E" w:rsidP="001617D4">
            <w:pPr>
              <w:rPr>
                <w:b/>
                <w:lang w:val="en-GB" w:eastAsia="zh-CN"/>
              </w:rPr>
            </w:pPr>
            <w:r w:rsidRPr="00FE767F">
              <w:rPr>
                <w:b/>
                <w:lang w:val="en-GB" w:eastAsia="zh-CN"/>
              </w:rPr>
              <w:t>Setting</w:t>
            </w:r>
          </w:p>
        </w:tc>
      </w:tr>
      <w:tr w:rsidR="00B36A2E" w14:paraId="5B47FAA5" w14:textId="77777777" w:rsidTr="00B36A2E">
        <w:trPr>
          <w:trHeight w:val="576"/>
        </w:trPr>
        <w:tc>
          <w:tcPr>
            <w:tcW w:w="4814" w:type="dxa"/>
          </w:tcPr>
          <w:p w14:paraId="665E235A" w14:textId="41FE41A1" w:rsidR="00B36A2E" w:rsidRDefault="00B36A2E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SSB (synchronization signal block)</w:t>
            </w:r>
          </w:p>
        </w:tc>
        <w:tc>
          <w:tcPr>
            <w:tcW w:w="4815" w:type="dxa"/>
          </w:tcPr>
          <w:p w14:paraId="447F1B52" w14:textId="52289381" w:rsidR="00B36A2E" w:rsidRDefault="00B36A2E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8 SSBs per 20 ms</w:t>
            </w:r>
          </w:p>
        </w:tc>
      </w:tr>
      <w:tr w:rsidR="00B36A2E" w:rsidRPr="009370F1" w14:paraId="3BBB4671" w14:textId="77777777" w:rsidTr="00B36A2E">
        <w:trPr>
          <w:trHeight w:val="576"/>
        </w:trPr>
        <w:tc>
          <w:tcPr>
            <w:tcW w:w="4814" w:type="dxa"/>
          </w:tcPr>
          <w:p w14:paraId="73676E52" w14:textId="6B4A1215" w:rsidR="00B36A2E" w:rsidRDefault="00B36A2E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TRS (tracking reference signal)</w:t>
            </w:r>
          </w:p>
        </w:tc>
        <w:tc>
          <w:tcPr>
            <w:tcW w:w="4815" w:type="dxa"/>
          </w:tcPr>
          <w:p w14:paraId="62002C95" w14:textId="2939D60D" w:rsidR="00B36A2E" w:rsidRDefault="00B36A2E" w:rsidP="001617D4">
            <w:pPr>
              <w:rPr>
                <w:lang w:val="en-GB" w:eastAsia="zh-CN"/>
              </w:rPr>
            </w:pPr>
            <w:proofErr w:type="gramStart"/>
            <w:r>
              <w:rPr>
                <w:lang w:val="en-GB" w:eastAsia="zh-CN"/>
              </w:rPr>
              <w:t>Min(</w:t>
            </w:r>
            <w:proofErr w:type="gramEnd"/>
            <w:r>
              <w:rPr>
                <w:lang w:val="en-GB" w:eastAsia="zh-CN"/>
              </w:rPr>
              <w:t>52, BW in PRBs) PRB wide, occurs every 20 ms</w:t>
            </w:r>
          </w:p>
        </w:tc>
      </w:tr>
      <w:tr w:rsidR="00B36A2E" w14:paraId="564DDA7E" w14:textId="77777777" w:rsidTr="00B36A2E">
        <w:trPr>
          <w:trHeight w:val="576"/>
        </w:trPr>
        <w:tc>
          <w:tcPr>
            <w:tcW w:w="4814" w:type="dxa"/>
          </w:tcPr>
          <w:p w14:paraId="1A8A2FA0" w14:textId="6D98227A" w:rsidR="00B36A2E" w:rsidRDefault="00B36A2E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PDCCH (physical downlink control channel)</w:t>
            </w:r>
          </w:p>
        </w:tc>
        <w:tc>
          <w:tcPr>
            <w:tcW w:w="4815" w:type="dxa"/>
          </w:tcPr>
          <w:p w14:paraId="4251C70B" w14:textId="77777777" w:rsidR="00B36A2E" w:rsidRDefault="00B36A2E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4 CCE in every slot</w:t>
            </w:r>
          </w:p>
        </w:tc>
      </w:tr>
      <w:tr w:rsidR="00B36A2E" w14:paraId="33D8DC29" w14:textId="77777777" w:rsidTr="00B36A2E">
        <w:trPr>
          <w:trHeight w:val="576"/>
        </w:trPr>
        <w:tc>
          <w:tcPr>
            <w:tcW w:w="4814" w:type="dxa"/>
          </w:tcPr>
          <w:p w14:paraId="03C40A64" w14:textId="64EC6893" w:rsidR="00B36A2E" w:rsidRDefault="00B36A2E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DM-RS (demodulation reference signal)</w:t>
            </w:r>
          </w:p>
        </w:tc>
        <w:tc>
          <w:tcPr>
            <w:tcW w:w="4815" w:type="dxa"/>
          </w:tcPr>
          <w:p w14:paraId="12CF400D" w14:textId="77777777" w:rsidR="00B36A2E" w:rsidRDefault="00B36A2E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2 complete symbols per slot</w:t>
            </w:r>
          </w:p>
        </w:tc>
      </w:tr>
      <w:tr w:rsidR="00B36A2E" w:rsidRPr="009370F1" w14:paraId="3358976D" w14:textId="77777777" w:rsidTr="00B36A2E">
        <w:trPr>
          <w:trHeight w:val="576"/>
        </w:trPr>
        <w:tc>
          <w:tcPr>
            <w:tcW w:w="4814" w:type="dxa"/>
          </w:tcPr>
          <w:p w14:paraId="2182D588" w14:textId="0273D58F" w:rsidR="00B36A2E" w:rsidRDefault="00B36A2E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CSI-RS (channel-state information reference signal)</w:t>
            </w:r>
          </w:p>
        </w:tc>
        <w:tc>
          <w:tcPr>
            <w:tcW w:w="4815" w:type="dxa"/>
          </w:tcPr>
          <w:p w14:paraId="33468492" w14:textId="77777777" w:rsidR="00B36A2E" w:rsidRDefault="00B36A2E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8 RE per PRB, occurs every 10 ms</w:t>
            </w:r>
          </w:p>
        </w:tc>
      </w:tr>
      <w:tr w:rsidR="00B36A2E" w:rsidRPr="009370F1" w14:paraId="46AD5E87" w14:textId="77777777" w:rsidTr="00B36A2E">
        <w:trPr>
          <w:trHeight w:val="576"/>
        </w:trPr>
        <w:tc>
          <w:tcPr>
            <w:tcW w:w="4814" w:type="dxa"/>
          </w:tcPr>
          <w:p w14:paraId="68B607E3" w14:textId="0F2BFF15" w:rsidR="00B36A2E" w:rsidRDefault="00B36A2E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PT-RS (phase-tracking reference signal)</w:t>
            </w:r>
          </w:p>
        </w:tc>
        <w:tc>
          <w:tcPr>
            <w:tcW w:w="4815" w:type="dxa"/>
          </w:tcPr>
          <w:p w14:paraId="2A5980C2" w14:textId="77777777" w:rsidR="00B36A2E" w:rsidRDefault="00B36A2E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1 subcarrier every 4</w:t>
            </w:r>
            <w:r w:rsidRPr="005A4CB0">
              <w:rPr>
                <w:vertAlign w:val="superscript"/>
                <w:lang w:val="en-GB" w:eastAsia="zh-CN"/>
              </w:rPr>
              <w:t>th</w:t>
            </w:r>
            <w:r>
              <w:rPr>
                <w:lang w:val="en-GB" w:eastAsia="zh-CN"/>
              </w:rPr>
              <w:t xml:space="preserve"> PRB, every symbol</w:t>
            </w:r>
          </w:p>
        </w:tc>
      </w:tr>
      <w:tr w:rsidR="00B36A2E" w14:paraId="6818FBDF" w14:textId="77777777" w:rsidTr="00B36A2E">
        <w:trPr>
          <w:trHeight w:val="576"/>
        </w:trPr>
        <w:tc>
          <w:tcPr>
            <w:tcW w:w="4814" w:type="dxa"/>
          </w:tcPr>
          <w:p w14:paraId="041048E6" w14:textId="77777777" w:rsidR="00B36A2E" w:rsidRDefault="00B36A2E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Number of layers</w:t>
            </w:r>
          </w:p>
        </w:tc>
        <w:tc>
          <w:tcPr>
            <w:tcW w:w="4815" w:type="dxa"/>
          </w:tcPr>
          <w:p w14:paraId="7FC94996" w14:textId="77777777" w:rsidR="00B36A2E" w:rsidRDefault="00B36A2E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8</w:t>
            </w:r>
          </w:p>
        </w:tc>
      </w:tr>
      <w:tr w:rsidR="00B36A2E" w14:paraId="55EF4FBC" w14:textId="77777777" w:rsidTr="00B36A2E">
        <w:trPr>
          <w:trHeight w:val="576"/>
        </w:trPr>
        <w:tc>
          <w:tcPr>
            <w:tcW w:w="4814" w:type="dxa"/>
          </w:tcPr>
          <w:p w14:paraId="218387EF" w14:textId="77777777" w:rsidR="00B36A2E" w:rsidRDefault="00B36A2E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Modulation format</w:t>
            </w:r>
          </w:p>
        </w:tc>
        <w:tc>
          <w:tcPr>
            <w:tcW w:w="4815" w:type="dxa"/>
          </w:tcPr>
          <w:p w14:paraId="4E02A135" w14:textId="77777777" w:rsidR="00B36A2E" w:rsidRDefault="00B36A2E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256QAM</w:t>
            </w:r>
          </w:p>
        </w:tc>
      </w:tr>
      <w:tr w:rsidR="00B36A2E" w14:paraId="505C58C0" w14:textId="77777777" w:rsidTr="00B36A2E">
        <w:trPr>
          <w:trHeight w:val="576"/>
        </w:trPr>
        <w:tc>
          <w:tcPr>
            <w:tcW w:w="4814" w:type="dxa"/>
          </w:tcPr>
          <w:p w14:paraId="58D2C533" w14:textId="77777777" w:rsidR="00B36A2E" w:rsidRDefault="00B36A2E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Code rate</w:t>
            </w:r>
          </w:p>
        </w:tc>
        <w:tc>
          <w:tcPr>
            <w:tcW w:w="4815" w:type="dxa"/>
          </w:tcPr>
          <w:p w14:paraId="28E41091" w14:textId="77777777" w:rsidR="00B36A2E" w:rsidRDefault="00B36A2E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0.93</w:t>
            </w:r>
          </w:p>
        </w:tc>
      </w:tr>
    </w:tbl>
    <w:p w14:paraId="39BCF926" w14:textId="19812259" w:rsidR="00B36A2E" w:rsidRDefault="00B36A2E">
      <w:pPr>
        <w:rPr>
          <w:rFonts w:cs="Arial"/>
        </w:rPr>
      </w:pPr>
    </w:p>
    <w:p w14:paraId="0A0F7C8A" w14:textId="4037151E" w:rsidR="00B36A2E" w:rsidRPr="00B36A2E" w:rsidRDefault="00B36A2E" w:rsidP="00B36A2E">
      <w:pPr>
        <w:pStyle w:val="Caption"/>
        <w:tabs>
          <w:tab w:val="clear" w:pos="3119"/>
        </w:tabs>
        <w:ind w:left="0" w:firstLine="0"/>
        <w:jc w:val="center"/>
        <w:rPr>
          <w:b/>
          <w:sz w:val="20"/>
        </w:rPr>
      </w:pPr>
      <w:bookmarkStart w:id="4" w:name="_Ref525312321"/>
      <w:r w:rsidRPr="00B36A2E">
        <w:rPr>
          <w:b/>
          <w:sz w:val="20"/>
        </w:rPr>
        <w:t xml:space="preserve">Table </w:t>
      </w:r>
      <w:r w:rsidRPr="00B36A2E">
        <w:rPr>
          <w:b/>
          <w:sz w:val="20"/>
        </w:rPr>
        <w:fldChar w:fldCharType="begin"/>
      </w:r>
      <w:r w:rsidRPr="00B36A2E">
        <w:rPr>
          <w:b/>
          <w:sz w:val="20"/>
        </w:rPr>
        <w:instrText xml:space="preserve"> SEQ Table \* ARABIC </w:instrText>
      </w:r>
      <w:r w:rsidRPr="00B36A2E">
        <w:rPr>
          <w:b/>
          <w:sz w:val="20"/>
        </w:rPr>
        <w:fldChar w:fldCharType="separate"/>
      </w:r>
      <w:r w:rsidR="001617D4">
        <w:rPr>
          <w:b/>
          <w:noProof/>
          <w:sz w:val="20"/>
        </w:rPr>
        <w:t>4</w:t>
      </w:r>
      <w:r w:rsidRPr="00B36A2E">
        <w:rPr>
          <w:b/>
          <w:sz w:val="20"/>
        </w:rPr>
        <w:fldChar w:fldCharType="end"/>
      </w:r>
      <w:bookmarkEnd w:id="4"/>
      <w:r w:rsidRPr="00B36A2E">
        <w:rPr>
          <w:b/>
          <w:sz w:val="20"/>
        </w:rPr>
        <w:t xml:space="preserve">: Evaluation assumptions for peak data-rate and peak spectral efficiency on the </w:t>
      </w:r>
      <w:r w:rsidR="001617D4">
        <w:rPr>
          <w:b/>
          <w:sz w:val="20"/>
        </w:rPr>
        <w:t>downlink</w:t>
      </w:r>
      <w:r w:rsidRPr="00B36A2E">
        <w:rPr>
          <w:b/>
          <w:sz w:val="20"/>
        </w:rPr>
        <w:t xml:space="preserve"> </w:t>
      </w:r>
    </w:p>
    <w:p w14:paraId="79917948" w14:textId="58DB6FA8" w:rsidR="0012049A" w:rsidRDefault="0012049A">
      <w:pPr>
        <w:rPr>
          <w:rFonts w:cs="Arial"/>
        </w:rPr>
      </w:pPr>
    </w:p>
    <w:p w14:paraId="4D30B806" w14:textId="77777777" w:rsidR="00B545EF" w:rsidRDefault="00B36A2E" w:rsidP="00A728C5">
      <w:pPr>
        <w:rPr>
          <w:rFonts w:cs="Arial"/>
        </w:rPr>
      </w:pPr>
      <w:r w:rsidRPr="00A728C5">
        <w:rPr>
          <w:rFonts w:cs="Arial"/>
        </w:rPr>
        <w:t>Using the assumptions from</w:t>
      </w:r>
      <w:r w:rsidR="00077844">
        <w:rPr>
          <w:rFonts w:cs="Arial"/>
        </w:rPr>
        <w:t xml:space="preserve"> </w:t>
      </w:r>
      <w:r w:rsidR="00077844">
        <w:rPr>
          <w:rFonts w:cs="Arial"/>
          <w:i/>
        </w:rPr>
        <w:fldChar w:fldCharType="begin"/>
      </w:r>
      <w:r w:rsidR="00077844" w:rsidRPr="00077844">
        <w:rPr>
          <w:rFonts w:cs="Arial"/>
          <w:i/>
        </w:rPr>
        <w:instrText xml:space="preserve"> REF _Ref525312321 \h </w:instrText>
      </w:r>
      <w:r w:rsidR="00077844">
        <w:rPr>
          <w:rFonts w:cs="Arial"/>
          <w:i/>
        </w:rPr>
      </w:r>
      <w:r w:rsidR="00077844">
        <w:rPr>
          <w:rFonts w:cs="Arial"/>
          <w:i/>
        </w:rPr>
        <w:fldChar w:fldCharType="separate"/>
      </w:r>
      <w:r w:rsidR="00077844" w:rsidRPr="00077844">
        <w:rPr>
          <w:b/>
          <w:i/>
          <w:sz w:val="20"/>
        </w:rPr>
        <w:t>Table</w:t>
      </w:r>
      <w:r w:rsidR="00077844" w:rsidRPr="00B36A2E">
        <w:rPr>
          <w:b/>
          <w:sz w:val="20"/>
        </w:rPr>
        <w:t xml:space="preserve"> </w:t>
      </w:r>
      <w:r w:rsidR="00077844">
        <w:rPr>
          <w:b/>
          <w:noProof/>
          <w:sz w:val="20"/>
        </w:rPr>
        <w:t>4</w:t>
      </w:r>
      <w:r w:rsidR="00077844">
        <w:rPr>
          <w:rFonts w:cs="Arial"/>
        </w:rPr>
        <w:fldChar w:fldCharType="end"/>
      </w:r>
      <w:r w:rsidRPr="00A728C5">
        <w:rPr>
          <w:rFonts w:cs="Arial"/>
        </w:rPr>
        <w:t xml:space="preserve">, </w:t>
      </w:r>
      <w:r w:rsidRPr="00A728C5">
        <w:rPr>
          <w:rFonts w:cs="Arial"/>
        </w:rPr>
        <w:fldChar w:fldCharType="begin"/>
      </w:r>
      <w:r w:rsidRPr="00A728C5">
        <w:rPr>
          <w:rFonts w:cs="Arial"/>
        </w:rPr>
        <w:instrText xml:space="preserve"> REF _Ref494288875 \h </w:instrText>
      </w:r>
      <w:r w:rsidR="00A728C5">
        <w:rPr>
          <w:rFonts w:cs="Arial"/>
        </w:rPr>
        <w:instrText xml:space="preserve"> \* MERGEFORMAT </w:instrText>
      </w:r>
      <w:r w:rsidRPr="00A728C5">
        <w:rPr>
          <w:rFonts w:cs="Arial"/>
        </w:rPr>
      </w:r>
      <w:r w:rsidRPr="00A728C5">
        <w:rPr>
          <w:rFonts w:cs="Arial"/>
        </w:rPr>
        <w:fldChar w:fldCharType="end"/>
      </w:r>
      <w:r w:rsidRPr="00A728C5">
        <w:rPr>
          <w:rFonts w:cs="Arial"/>
        </w:rPr>
        <w:t xml:space="preserve">the achievable DL peak data-rates are shown in </w:t>
      </w:r>
      <w:r w:rsidR="00077844" w:rsidRPr="00077844">
        <w:rPr>
          <w:rFonts w:cs="Arial"/>
          <w:i/>
        </w:rPr>
        <w:fldChar w:fldCharType="begin"/>
      </w:r>
      <w:r w:rsidR="00077844" w:rsidRPr="00077844">
        <w:rPr>
          <w:rFonts w:cs="Arial"/>
          <w:i/>
        </w:rPr>
        <w:instrText xml:space="preserve"> REF _Ref525315133 \h </w:instrText>
      </w:r>
      <w:r w:rsidR="00077844">
        <w:rPr>
          <w:rFonts w:cs="Arial"/>
          <w:i/>
        </w:rPr>
        <w:instrText xml:space="preserve"> \* MERGEFORMAT </w:instrText>
      </w:r>
      <w:r w:rsidR="00077844" w:rsidRPr="00077844">
        <w:rPr>
          <w:rFonts w:cs="Arial"/>
          <w:i/>
        </w:rPr>
      </w:r>
      <w:r w:rsidR="00077844" w:rsidRPr="00077844">
        <w:rPr>
          <w:rFonts w:cs="Arial"/>
          <w:i/>
        </w:rPr>
        <w:fldChar w:fldCharType="separate"/>
      </w:r>
      <w:r w:rsidR="00077844" w:rsidRPr="00077844">
        <w:rPr>
          <w:b/>
          <w:i/>
          <w:sz w:val="20"/>
        </w:rPr>
        <w:t>Table 5</w:t>
      </w:r>
      <w:r w:rsidR="00077844" w:rsidRPr="00077844">
        <w:rPr>
          <w:rFonts w:cs="Arial"/>
          <w:i/>
        </w:rPr>
        <w:fldChar w:fldCharType="end"/>
      </w:r>
      <w:r w:rsidR="00077844">
        <w:rPr>
          <w:rFonts w:cs="Arial"/>
        </w:rPr>
        <w:t xml:space="preserve">. </w:t>
      </w:r>
      <w:r w:rsidR="00B545EF">
        <w:rPr>
          <w:rFonts w:cs="Arial"/>
        </w:rPr>
        <w:t xml:space="preserve">This was calculated using a </w:t>
      </w:r>
      <w:proofErr w:type="spellStart"/>
      <w:r w:rsidR="00B545EF">
        <w:rPr>
          <w:rFonts w:cs="Arial"/>
        </w:rPr>
        <w:t>Matlab</w:t>
      </w:r>
      <w:proofErr w:type="spellEnd"/>
      <w:r w:rsidR="00B545EF">
        <w:rPr>
          <w:rFonts w:cs="Arial"/>
        </w:rPr>
        <w:t xml:space="preserve"> script, which formulation is roughly: </w:t>
      </w:r>
    </w:p>
    <w:p w14:paraId="5620386B" w14:textId="7EE2732A" w:rsidR="00B545EF" w:rsidRDefault="00B545EF" w:rsidP="00A728C5">
      <w:pPr>
        <w:rPr>
          <w:rFonts w:cs="Arial"/>
        </w:rPr>
      </w:pPr>
      <w:proofErr w:type="spellStart"/>
      <w:r w:rsidRPr="00B545EF">
        <w:rPr>
          <w:rFonts w:cs="Arial"/>
        </w:rPr>
        <w:t>DR</w:t>
      </w:r>
      <w:r w:rsidRPr="00B545EF">
        <w:rPr>
          <w:rFonts w:cs="Arial"/>
          <w:sz w:val="24"/>
          <w:vertAlign w:val="subscript"/>
        </w:rPr>
        <w:t>dl</w:t>
      </w:r>
      <w:proofErr w:type="spellEnd"/>
      <w:r w:rsidRPr="00B545EF">
        <w:rPr>
          <w:rFonts w:cs="Arial"/>
        </w:rPr>
        <w:t xml:space="preserve"> = </w:t>
      </w:r>
      <w:proofErr w:type="spellStart"/>
      <w:proofErr w:type="gramStart"/>
      <w:r w:rsidR="006E1D3D">
        <w:rPr>
          <w:rFonts w:cs="Arial"/>
        </w:rPr>
        <w:t>repmat</w:t>
      </w:r>
      <w:proofErr w:type="spellEnd"/>
      <w:r w:rsidRPr="00B545EF">
        <w:rPr>
          <w:rFonts w:cs="Arial"/>
        </w:rPr>
        <w:t>(</w:t>
      </w:r>
      <w:proofErr w:type="spellStart"/>
      <w:proofErr w:type="gramEnd"/>
      <w:r w:rsidRPr="00B545EF">
        <w:rPr>
          <w:rFonts w:cs="Arial"/>
        </w:rPr>
        <w:t>N</w:t>
      </w:r>
      <w:r w:rsidRPr="00B545EF">
        <w:rPr>
          <w:rFonts w:cs="Arial"/>
          <w:sz w:val="24"/>
          <w:vertAlign w:val="subscript"/>
        </w:rPr>
        <w:t>slots</w:t>
      </w:r>
      <w:proofErr w:type="spellEnd"/>
      <w:r w:rsidRPr="00B545EF">
        <w:rPr>
          <w:rFonts w:cs="Arial"/>
          <w:sz w:val="24"/>
          <w:vertAlign w:val="subscript"/>
        </w:rPr>
        <w:t>/s</w:t>
      </w:r>
      <w:r w:rsidRPr="00B545EF">
        <w:rPr>
          <w:rFonts w:cs="Arial"/>
        </w:rPr>
        <w:t xml:space="preserve">, </w:t>
      </w:r>
      <w:proofErr w:type="spellStart"/>
      <w:r w:rsidRPr="00B545EF">
        <w:rPr>
          <w:rFonts w:cs="Arial"/>
        </w:rPr>
        <w:t>N</w:t>
      </w:r>
      <w:r w:rsidRPr="006E1D3D">
        <w:rPr>
          <w:rFonts w:cs="Arial"/>
          <w:sz w:val="24"/>
          <w:vertAlign w:val="subscript"/>
        </w:rPr>
        <w:t>rows</w:t>
      </w:r>
      <w:proofErr w:type="spellEnd"/>
      <w:r w:rsidRPr="00B545EF">
        <w:rPr>
          <w:rFonts w:cs="Arial"/>
        </w:rPr>
        <w:t xml:space="preserve">, </w:t>
      </w:r>
      <w:r w:rsidR="006E1D3D">
        <w:rPr>
          <w:rFonts w:cs="Arial"/>
        </w:rPr>
        <w:t>size(</w:t>
      </w:r>
      <w:r w:rsidRPr="00B545EF">
        <w:rPr>
          <w:rFonts w:cs="Arial"/>
        </w:rPr>
        <w:t>BW</w:t>
      </w:r>
      <w:r w:rsidRPr="006E1D3D">
        <w:rPr>
          <w:rFonts w:cs="Arial"/>
          <w:vertAlign w:val="subscript"/>
        </w:rPr>
        <w:t>SC</w:t>
      </w:r>
      <w:r w:rsidR="006E1D3D">
        <w:rPr>
          <w:rFonts w:cs="Arial"/>
        </w:rPr>
        <w:t>,2)</w:t>
      </w:r>
      <w:r w:rsidRPr="00B545EF">
        <w:rPr>
          <w:rFonts w:cs="Arial"/>
        </w:rPr>
        <w:t>)*N</w:t>
      </w:r>
      <w:r w:rsidRPr="006E1D3D">
        <w:rPr>
          <w:rFonts w:cs="Arial"/>
          <w:vertAlign w:val="subscript"/>
        </w:rPr>
        <w:t>RE</w:t>
      </w:r>
      <w:r w:rsidRPr="006E1D3D">
        <w:rPr>
          <w:rFonts w:cs="Arial"/>
          <w:sz w:val="24"/>
          <w:vertAlign w:val="subscript"/>
        </w:rPr>
        <w:t>/slot</w:t>
      </w:r>
      <w:r w:rsidRPr="00B545EF">
        <w:rPr>
          <w:rFonts w:cs="Arial"/>
        </w:rPr>
        <w:t>*(1-OH</w:t>
      </w:r>
      <w:r w:rsidRPr="006E1D3D">
        <w:rPr>
          <w:rFonts w:cs="Arial"/>
          <w:sz w:val="24"/>
          <w:vertAlign w:val="subscript"/>
        </w:rPr>
        <w:t>dl</w:t>
      </w:r>
      <w:r w:rsidRPr="00B545EF">
        <w:rPr>
          <w:rFonts w:cs="Arial"/>
        </w:rPr>
        <w:t>)*</w:t>
      </w:r>
      <w:proofErr w:type="spellStart"/>
      <w:r w:rsidRPr="00B545EF">
        <w:rPr>
          <w:rFonts w:cs="Arial"/>
        </w:rPr>
        <w:t>N</w:t>
      </w:r>
      <w:r w:rsidRPr="006E1D3D">
        <w:rPr>
          <w:rFonts w:cs="Arial"/>
          <w:vertAlign w:val="subscript"/>
        </w:rPr>
        <w:t>layers</w:t>
      </w:r>
      <w:proofErr w:type="spellEnd"/>
      <w:r w:rsidRPr="00B545EF">
        <w:rPr>
          <w:rFonts w:cs="Arial"/>
        </w:rPr>
        <w:t>*</w:t>
      </w:r>
      <w:proofErr w:type="spellStart"/>
      <w:r w:rsidRPr="00B545EF">
        <w:rPr>
          <w:rFonts w:cs="Arial"/>
        </w:rPr>
        <w:t>Mod</w:t>
      </w:r>
      <w:r w:rsidR="006E1D3D" w:rsidRPr="006E1D3D">
        <w:rPr>
          <w:rFonts w:cs="Arial"/>
          <w:vertAlign w:val="subscript"/>
        </w:rPr>
        <w:t>format</w:t>
      </w:r>
      <w:proofErr w:type="spellEnd"/>
      <w:r w:rsidRPr="00B545EF">
        <w:rPr>
          <w:rFonts w:cs="Arial"/>
        </w:rPr>
        <w:t>*CR</w:t>
      </w:r>
    </w:p>
    <w:p w14:paraId="4E643F72" w14:textId="30C0823C" w:rsidR="006E1D3D" w:rsidRDefault="006E1D3D" w:rsidP="00A728C5">
      <w:pPr>
        <w:rPr>
          <w:rFonts w:cs="Arial"/>
        </w:rPr>
      </w:pPr>
      <w:r>
        <w:rPr>
          <w:rFonts w:cs="Arial"/>
        </w:rPr>
        <w:t xml:space="preserve">where </w:t>
      </w:r>
    </w:p>
    <w:p w14:paraId="385FD5CC" w14:textId="30513B92" w:rsidR="002162FA" w:rsidRDefault="002162FA" w:rsidP="00A728C5">
      <w:pPr>
        <w:rPr>
          <w:rFonts w:cs="Arial"/>
        </w:rPr>
      </w:pPr>
      <w:proofErr w:type="spellStart"/>
      <w:r>
        <w:rPr>
          <w:rFonts w:cs="Arial"/>
        </w:rPr>
        <w:t>DR</w:t>
      </w:r>
      <w:r w:rsidRPr="002162FA">
        <w:rPr>
          <w:rFonts w:cs="Arial"/>
          <w:vertAlign w:val="subscript"/>
        </w:rPr>
        <w:t>dl</w:t>
      </w:r>
      <w:proofErr w:type="spellEnd"/>
      <w:r>
        <w:rPr>
          <w:rFonts w:cs="Arial"/>
        </w:rPr>
        <w:t xml:space="preserve"> = date-rate on the DL</w:t>
      </w:r>
    </w:p>
    <w:p w14:paraId="17686C35" w14:textId="44FCFC17" w:rsidR="006E1D3D" w:rsidRDefault="006E1D3D" w:rsidP="00A728C5">
      <w:pPr>
        <w:rPr>
          <w:rFonts w:cs="Arial"/>
        </w:rPr>
      </w:pPr>
      <w:r w:rsidRPr="006E1D3D">
        <w:rPr>
          <w:rFonts w:cs="Arial"/>
        </w:rPr>
        <w:t xml:space="preserve">B = </w:t>
      </w:r>
      <w:proofErr w:type="spellStart"/>
      <w:r w:rsidRPr="006E1D3D">
        <w:rPr>
          <w:rFonts w:cs="Arial"/>
        </w:rPr>
        <w:t>repmat</w:t>
      </w:r>
      <w:proofErr w:type="spellEnd"/>
      <w:r w:rsidRPr="006E1D3D">
        <w:rPr>
          <w:rFonts w:cs="Arial"/>
        </w:rPr>
        <w:t>(</w:t>
      </w:r>
      <w:proofErr w:type="spellStart"/>
      <w:proofErr w:type="gramStart"/>
      <w:r w:rsidRPr="006E1D3D">
        <w:rPr>
          <w:rFonts w:cs="Arial"/>
        </w:rPr>
        <w:t>A,m</w:t>
      </w:r>
      <w:proofErr w:type="gramEnd"/>
      <w:r w:rsidRPr="006E1D3D">
        <w:rPr>
          <w:rFonts w:cs="Arial"/>
        </w:rPr>
        <w:t>,n</w:t>
      </w:r>
      <w:proofErr w:type="spellEnd"/>
      <w:r w:rsidRPr="006E1D3D">
        <w:rPr>
          <w:rFonts w:cs="Arial"/>
        </w:rPr>
        <w:t>) creates a large matrix B consisting of an m-by-n tiling of copies of A</w:t>
      </w:r>
    </w:p>
    <w:p w14:paraId="58E12226" w14:textId="45B2545C" w:rsidR="006E1D3D" w:rsidRDefault="006E1D3D" w:rsidP="006E1D3D">
      <w:pPr>
        <w:rPr>
          <w:rStyle w:val="st1"/>
          <w:rFonts w:cs="Arial"/>
        </w:rPr>
      </w:pPr>
      <w:r w:rsidRPr="006E1D3D">
        <w:rPr>
          <w:rStyle w:val="st1"/>
          <w:rFonts w:cs="Arial"/>
        </w:rPr>
        <w:t xml:space="preserve">s = </w:t>
      </w:r>
      <w:r w:rsidRPr="006E1D3D">
        <w:rPr>
          <w:rStyle w:val="Emphasis"/>
          <w:rFonts w:cs="Arial"/>
        </w:rPr>
        <w:t>size</w:t>
      </w:r>
      <w:r w:rsidRPr="006E1D3D">
        <w:rPr>
          <w:rStyle w:val="st1"/>
          <w:rFonts w:cs="Arial"/>
        </w:rPr>
        <w:t xml:space="preserve">(A) returns a row vector whose elements contain the length of the corresponding </w:t>
      </w:r>
      <w:r w:rsidRPr="006E1D3D">
        <w:rPr>
          <w:rStyle w:val="Emphasis"/>
          <w:rFonts w:cs="Arial"/>
        </w:rPr>
        <w:t>dimension</w:t>
      </w:r>
      <w:r w:rsidRPr="006E1D3D">
        <w:rPr>
          <w:rStyle w:val="st1"/>
          <w:rFonts w:cs="Arial"/>
        </w:rPr>
        <w:t xml:space="preserve"> of A</w:t>
      </w:r>
    </w:p>
    <w:p w14:paraId="655B3173" w14:textId="52C4A2EC" w:rsidR="006E1D3D" w:rsidRPr="006E1D3D" w:rsidRDefault="006E1D3D" w:rsidP="006E1D3D">
      <w:pPr>
        <w:rPr>
          <w:rStyle w:val="st1"/>
          <w:rFonts w:cs="Arial"/>
        </w:rPr>
      </w:pPr>
      <w:r w:rsidRPr="006E1D3D">
        <w:rPr>
          <w:rStyle w:val="st1"/>
          <w:rFonts w:cs="Arial"/>
        </w:rPr>
        <w:t>N</w:t>
      </w:r>
      <w:r w:rsidRPr="006E1D3D">
        <w:rPr>
          <w:rStyle w:val="st1"/>
          <w:rFonts w:cs="Arial"/>
          <w:vertAlign w:val="subscript"/>
        </w:rPr>
        <w:t>RE</w:t>
      </w:r>
      <w:r w:rsidRPr="006E1D3D">
        <w:rPr>
          <w:rStyle w:val="st1"/>
          <w:rFonts w:cs="Arial"/>
        </w:rPr>
        <w:t xml:space="preserve"> = no of resource elements </w:t>
      </w:r>
    </w:p>
    <w:p w14:paraId="581EC444" w14:textId="5CAB0DAD" w:rsidR="006E1D3D" w:rsidRDefault="006E1D3D" w:rsidP="006E1D3D">
      <w:proofErr w:type="spellStart"/>
      <w:r>
        <w:t>OH</w:t>
      </w:r>
      <w:r w:rsidRPr="006E1D3D">
        <w:rPr>
          <w:vertAlign w:val="subscript"/>
        </w:rPr>
        <w:t>dl</w:t>
      </w:r>
      <w:proofErr w:type="spellEnd"/>
      <w:r>
        <w:t xml:space="preserve"> </w:t>
      </w:r>
      <w:r w:rsidRPr="006E1D3D">
        <w:t>= overhead on the DL</w:t>
      </w:r>
    </w:p>
    <w:p w14:paraId="29388CCD" w14:textId="07440D87" w:rsidR="006E1D3D" w:rsidRDefault="006E1D3D" w:rsidP="006E1D3D"/>
    <w:p w14:paraId="58C79709" w14:textId="45D6FBEA" w:rsidR="006E1D3D" w:rsidRPr="006E1D3D" w:rsidRDefault="006E1D3D" w:rsidP="006E1D3D">
      <w:r>
        <w:t xml:space="preserve">For more details about the formula itself, the reader is referred to </w:t>
      </w:r>
      <w:r w:rsidR="002162FA">
        <w:fldChar w:fldCharType="begin"/>
      </w:r>
      <w:r w:rsidR="002162FA">
        <w:instrText xml:space="preserve"> REF _Ref525500987 \w \h </w:instrText>
      </w:r>
      <w:r w:rsidR="002162FA">
        <w:fldChar w:fldCharType="separate"/>
      </w:r>
      <w:r w:rsidR="002162FA">
        <w:t>[4]</w:t>
      </w:r>
      <w:r w:rsidR="002162FA">
        <w:fldChar w:fldCharType="end"/>
      </w:r>
      <w:r w:rsidR="002162FA">
        <w:t xml:space="preserve"> and </w:t>
      </w:r>
      <w:r w:rsidR="002162FA">
        <w:fldChar w:fldCharType="begin"/>
      </w:r>
      <w:r w:rsidR="002162FA">
        <w:instrText xml:space="preserve"> REF _Ref525501004 \w \h </w:instrText>
      </w:r>
      <w:r w:rsidR="002162FA">
        <w:fldChar w:fldCharType="separate"/>
      </w:r>
      <w:r w:rsidR="002162FA">
        <w:t>[5]</w:t>
      </w:r>
      <w:r w:rsidR="002162FA">
        <w:fldChar w:fldCharType="end"/>
      </w:r>
      <w:r>
        <w:t xml:space="preserve">. </w:t>
      </w:r>
    </w:p>
    <w:p w14:paraId="6DBC7676" w14:textId="77777777" w:rsidR="00B545EF" w:rsidRDefault="00B545EF" w:rsidP="00A728C5">
      <w:pPr>
        <w:rPr>
          <w:rFonts w:cs="Arial"/>
        </w:rPr>
      </w:pPr>
    </w:p>
    <w:p w14:paraId="2852E21E" w14:textId="2D21335E" w:rsidR="00A728C5" w:rsidRPr="00A728C5" w:rsidRDefault="00B36A2E" w:rsidP="00A728C5">
      <w:pPr>
        <w:rPr>
          <w:rFonts w:cs="Arial"/>
        </w:rPr>
      </w:pPr>
      <w:r w:rsidRPr="00A728C5">
        <w:rPr>
          <w:rFonts w:cs="Arial"/>
        </w:rPr>
        <w:t>For a 400 MHz wide component carrier</w:t>
      </w:r>
      <w:r w:rsidR="00077844">
        <w:rPr>
          <w:rFonts w:cs="Arial"/>
        </w:rPr>
        <w:t>,</w:t>
      </w:r>
      <w:r w:rsidRPr="00A728C5">
        <w:rPr>
          <w:rFonts w:cs="Arial"/>
        </w:rPr>
        <w:t xml:space="preserve"> the peak data rate is 17.49 Gbits/s. Aggregating two such component carriers </w:t>
      </w:r>
      <w:r w:rsidR="008E79A6">
        <w:rPr>
          <w:rFonts w:cs="Arial"/>
        </w:rPr>
        <w:t>consumes</w:t>
      </w:r>
      <w:r w:rsidRPr="00A728C5">
        <w:rPr>
          <w:rFonts w:cs="Arial"/>
        </w:rPr>
        <w:t xml:space="preserve"> a bandwidth of 800 MHz and gives a peak data</w:t>
      </w:r>
      <w:r w:rsidR="008E79A6">
        <w:rPr>
          <w:rFonts w:cs="Arial"/>
        </w:rPr>
        <w:t>-</w:t>
      </w:r>
      <w:r w:rsidRPr="00A728C5">
        <w:rPr>
          <w:rFonts w:cs="Arial"/>
        </w:rPr>
        <w:t>rate</w:t>
      </w:r>
      <w:r w:rsidR="008E79A6">
        <w:rPr>
          <w:rFonts w:cs="Arial"/>
        </w:rPr>
        <w:t xml:space="preserve"> of about 35 Gbits/s,</w:t>
      </w:r>
      <w:r w:rsidRPr="00A728C5">
        <w:rPr>
          <w:rFonts w:cs="Arial"/>
        </w:rPr>
        <w:t xml:space="preserve"> well beyond </w:t>
      </w:r>
      <w:r w:rsidR="008E79A6">
        <w:rPr>
          <w:rFonts w:cs="Arial"/>
        </w:rPr>
        <w:t xml:space="preserve">the passing criterion of </w:t>
      </w:r>
      <w:r w:rsidRPr="00A728C5">
        <w:rPr>
          <w:rFonts w:cs="Arial"/>
        </w:rPr>
        <w:t>20 Gb</w:t>
      </w:r>
      <w:r w:rsidR="00077844">
        <w:rPr>
          <w:rFonts w:cs="Arial"/>
        </w:rPr>
        <w:t>its</w:t>
      </w:r>
      <w:r w:rsidRPr="00A728C5">
        <w:rPr>
          <w:rFonts w:cs="Arial"/>
        </w:rPr>
        <w:t>/s.</w:t>
      </w:r>
      <w:r w:rsidR="00A728C5" w:rsidRPr="00A728C5">
        <w:rPr>
          <w:rFonts w:cs="Arial"/>
        </w:rPr>
        <w:t xml:space="preserve"> </w:t>
      </w:r>
    </w:p>
    <w:p w14:paraId="33772245" w14:textId="39DD3D15" w:rsidR="00B36A2E" w:rsidRPr="00A728C5" w:rsidRDefault="00B36A2E" w:rsidP="00B36A2E">
      <w:pPr>
        <w:rPr>
          <w:rFonts w:cs="Arial"/>
        </w:rPr>
      </w:pPr>
    </w:p>
    <w:p w14:paraId="7557524D" w14:textId="4EAB47AD" w:rsidR="00B36A2E" w:rsidRDefault="00A728C5">
      <w:pPr>
        <w:rPr>
          <w:rFonts w:cs="Arial"/>
        </w:rPr>
      </w:pPr>
      <w:r w:rsidRPr="006D5BD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2BF89C" wp14:editId="7D58EA27">
                <wp:simplePos x="0" y="0"/>
                <wp:positionH relativeFrom="margin">
                  <wp:posOffset>1425575</wp:posOffset>
                </wp:positionH>
                <wp:positionV relativeFrom="paragraph">
                  <wp:posOffset>307975</wp:posOffset>
                </wp:positionV>
                <wp:extent cx="638175" cy="3333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C94195" w14:textId="4E8680D1" w:rsidR="006E1D3D" w:rsidRPr="006D5BDF" w:rsidRDefault="006E1D3D" w:rsidP="00A728C5">
                            <w:pPr>
                              <w:jc w:val="center"/>
                              <w:rPr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BF89C" id="Text Box 4" o:spid="_x0000_s1030" type="#_x0000_t202" style="position:absolute;margin-left:112.25pt;margin-top:24.25pt;width:50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1rJgIAAE4EAAAOAAAAZHJzL2Uyb0RvYy54bWysVE2P2jAQvVfqf7B8LyEs+9GIsKK7oqqE&#10;dleCas/GsUkk2+PahoT++o6dwNJtT1U5mPHM8MbvzQyz+04rchDON2BKmo/GlAjDoWrMrqTfN8tP&#10;d5T4wEzFFBhR0qPw9H7+8cOstYWYQA2qEo4giPFFa0tah2CLLPO8Fpr5EVhhMCjBaRbw6nZZ5ViL&#10;6Fplk/H4JmvBVdYBF96j97EP0nnCl1Lw8CylF4GokuLbQjpdOrfxzOYzVuwcs3XDh2ewf3iFZo3B&#10;omeoRxYY2bvmDyjdcAceZBhx0BlI2XCROCCbfPyOzbpmViQuKI63Z5n8/4PlT4cXR5qqpFNKDNPY&#10;oo3oAvkCHZlGdVrrC0xaW0wLHbqxyye/R2ck3Umn4zfSIRhHnY9nbSMYR+fN1V1+e00Jx9AVftBG&#10;9Oztx9b58FWAJtEoqcPWJUXZYeVDn3pKibUMLBulUvuU+c2BmNGTxZf3L4xW6LbdwHNgtYXqiKQc&#10;9EPhLV82WHrFfHhhDqcAeeBkh2c8pIK2pDBYlNTgfv7NH/OxORilpMWpKqn/sWdOUKK+GWzb53w6&#10;jWOYLtPr2wle3GVkexkxe/0AOLg57pDlyYz5QZ1M6UC/4gIsYlUMMcOxdknDyXwI/azjAnGxWKQk&#10;HDzLwsqsLY/QUbso7KZ7Zc4O6gds2xOc5o8V75rQ5/aqL/YBZJM6FHXuVR3kx6FNPR4WLG7F5T1l&#10;vf0NzH8BAAD//wMAUEsDBBQABgAIAAAAIQDjBuNS3gAAAAoBAAAPAAAAZHJzL2Rvd25yZXYueG1s&#10;TI/BTsMwDIbvSLxDZKTdWLKuRaM0nRBo1yEGTNota7y2onGqJlvL22NO7GRZ/vT7+4v15DpxwSG0&#10;njQs5goEUuVtS7WGz4/N/QpEiIas6Tyhhh8MsC5vbwqTWz/SO152sRYcQiE3GpoY+1zKUDXoTJj7&#10;HolvJz84E3kdamkHM3K462Si1IN0piX+0JgeXxqsvndnp+FrezrsU/VWv7qsH/2kJLlHqfXsbnp+&#10;AhFxiv8w/OmzOpTsdPRnskF0GpIkzRjVkK54MrBMMi53ZFItFMiykNcVyl8AAAD//wMAUEsBAi0A&#10;FAAGAAgAAAAhALaDOJL+AAAA4QEAABMAAAAAAAAAAAAAAAAAAAAAAFtDb250ZW50X1R5cGVzXS54&#10;bWxQSwECLQAUAAYACAAAACEAOP0h/9YAAACUAQAACwAAAAAAAAAAAAAAAAAvAQAAX3JlbHMvLnJl&#10;bHNQSwECLQAUAAYACAAAACEAnpX9ayYCAABOBAAADgAAAAAAAAAAAAAAAAAuAgAAZHJzL2Uyb0Rv&#10;Yy54bWxQSwECLQAUAAYACAAAACEA4wbjUt4AAAAKAQAADwAAAAAAAAAAAAAAAACABAAAZHJzL2Rv&#10;d25yZXYueG1sUEsFBgAAAAAEAAQA8wAAAIsFAAAAAA==&#10;" filled="f" stroked="f">
                <v:textbox>
                  <w:txbxContent>
                    <w:p w14:paraId="71C94195" w14:textId="4E8680D1" w:rsidR="006E1D3D" w:rsidRPr="006D5BDF" w:rsidRDefault="006E1D3D" w:rsidP="00A728C5">
                      <w:pPr>
                        <w:jc w:val="center"/>
                        <w:rPr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5BD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0854DE" wp14:editId="17C66419">
                <wp:simplePos x="0" y="0"/>
                <wp:positionH relativeFrom="margin">
                  <wp:posOffset>1711325</wp:posOffset>
                </wp:positionH>
                <wp:positionV relativeFrom="paragraph">
                  <wp:posOffset>155575</wp:posOffset>
                </wp:positionV>
                <wp:extent cx="638175" cy="3333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BF1210" w14:textId="77777777" w:rsidR="006E1D3D" w:rsidRPr="006D5BDF" w:rsidRDefault="006E1D3D" w:rsidP="00A728C5">
                            <w:pPr>
                              <w:jc w:val="center"/>
                              <w:rPr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5BDF">
                              <w:rPr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854DE" id="Text Box 3" o:spid="_x0000_s1031" type="#_x0000_t202" style="position:absolute;margin-left:134.75pt;margin-top:12.25pt;width:50.2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XgWJQIAAE4EAAAOAAAAZHJzL2Uyb0RvYy54bWysVE2P2jAQvVfqf7B8LyHAfjQirOiuqCqh&#10;3ZWg2rNxbBLJ9ri2IaG/vmOHr257qsrBjGeGN573Zpg+dFqRvXC+AVPSfDCkRBgOVWO2Jf2+Xny6&#10;p8QHZiqmwIiSHoSnD7OPH6atLcQIalCVcARBjC9aW9I6BFtkmee10MwPwAqDQQlOs4BXt80qx1pE&#10;1yobDYe3WQuusg648B69T32QzhK+lIKHFym9CESVFN8W0unSuYlnNpuyYuuYrRt+fAb7h1do1hgs&#10;eoZ6YoGRnWv+gNINd+BBhgEHnYGUDRepB+wmH77rZlUzK1IvSI63Z5r8/4Plz/tXR5qqpGNKDNMo&#10;0Vp0gXyBjowjO631BSatLKaFDt2o8snv0Rmb7qTT8RvbIRhHng9nbiMYR+ft+D6/u6GEY2iMH7QR&#10;Pbv82DofvgrQJBoldShdYpTtlz70qaeUWMvAolEqyafMbw7EjJ4svrx/YbRCt+lSn6lu9GygOmBT&#10;Dvqh8JYvGiy9ZD68ModTgH3gZIcXPKSCtqRwtCipwf38mz/mozgYpaTFqSqp/7FjTlCivhmU7XM+&#10;mcQxTJfJzd0IL+46srmOmJ1+BBzcHHfI8mTG/KBOpnSg33AB5rEqhpjhWLuk4WQ+hn7WcYG4mM9T&#10;Eg6eZWFpVpZH6MhdJHbdvTFnj+wHlO0ZTvPHinci9Lk96/NdANkkhS6sHunHoU0aHxcsbsX1PWVd&#10;/gZmvwAAAP//AwBQSwMEFAAGAAgAAAAhAO/wCMHdAAAACQEAAA8AAABkcnMvZG93bnJldi54bWxM&#10;j09PwzAMxe9IfIfISNyYw9hWVppOCMQVtPFH4pY1XlvROFWTreXbY05wsq339Px7xWbynTrRENvA&#10;Bq5nGhRxFVzLtYG316erW1AxWXa2C0wGvinCpjw/K2zuwshbOu1SrSSEY24NNCn1OWKsGvI2zkJP&#10;LNohDN4mOYca3WBHCfcdzrVeobcty4fG9vTQUPW1O3oD78+Hz4+Ffqkf/bIfw6SR/RqNubyY7u9A&#10;JZrSnxl+8QUdSmHahyO7qDoD89V6KVZZFjLFcJNpKbc3kGUasCzwf4PyBwAA//8DAFBLAQItABQA&#10;BgAIAAAAIQC2gziS/gAAAOEBAAATAAAAAAAAAAAAAAAAAAAAAABbQ29udGVudF9UeXBlc10ueG1s&#10;UEsBAi0AFAAGAAgAAAAhADj9If/WAAAAlAEAAAsAAAAAAAAAAAAAAAAALwEAAF9yZWxzLy5yZWxz&#10;UEsBAi0AFAAGAAgAAAAhAG5FeBYlAgAATgQAAA4AAAAAAAAAAAAAAAAALgIAAGRycy9lMm9Eb2Mu&#10;eG1sUEsBAi0AFAAGAAgAAAAhAO/wCMHdAAAACQEAAA8AAAAAAAAAAAAAAAAAfwQAAGRycy9kb3du&#10;cmV2LnhtbFBLBQYAAAAABAAEAPMAAACJBQAAAAA=&#10;" filled="f" stroked="f">
                <v:textbox>
                  <w:txbxContent>
                    <w:p w14:paraId="1BBF1210" w14:textId="77777777" w:rsidR="006E1D3D" w:rsidRPr="006D5BDF" w:rsidRDefault="006E1D3D" w:rsidP="00A728C5">
                      <w:pPr>
                        <w:jc w:val="center"/>
                        <w:rPr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5BDF">
                        <w:rPr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1"/>
        <w:gridCol w:w="941"/>
        <w:gridCol w:w="941"/>
        <w:gridCol w:w="941"/>
        <w:gridCol w:w="941"/>
      </w:tblGrid>
      <w:tr w:rsidR="00B36A2E" w14:paraId="5A84899E" w14:textId="77777777" w:rsidTr="00A728C5">
        <w:trPr>
          <w:trHeight w:val="576"/>
          <w:jc w:val="center"/>
        </w:trPr>
        <w:tc>
          <w:tcPr>
            <w:tcW w:w="941" w:type="dxa"/>
            <w:tcBorders>
              <w:tl2br w:val="single" w:sz="4" w:space="0" w:color="auto"/>
            </w:tcBorders>
          </w:tcPr>
          <w:p w14:paraId="6448F958" w14:textId="46589079" w:rsidR="00B36A2E" w:rsidRDefault="00B36A2E" w:rsidP="001617D4">
            <w:pPr>
              <w:rPr>
                <w:lang w:val="en-GB" w:eastAsia="zh-CN"/>
              </w:rPr>
            </w:pPr>
          </w:p>
        </w:tc>
        <w:tc>
          <w:tcPr>
            <w:tcW w:w="941" w:type="dxa"/>
          </w:tcPr>
          <w:p w14:paraId="1C791D58" w14:textId="77777777" w:rsidR="00B36A2E" w:rsidRDefault="00B36A2E" w:rsidP="00A728C5">
            <w:pPr>
              <w:tabs>
                <w:tab w:val="left" w:pos="489"/>
                <w:tab w:val="right" w:pos="652"/>
              </w:tabs>
              <w:jc w:val="center"/>
              <w:rPr>
                <w:b/>
                <w:lang w:val="en-GB" w:eastAsia="zh-CN"/>
              </w:rPr>
            </w:pPr>
            <w:r w:rsidRPr="009F65C3">
              <w:rPr>
                <w:b/>
                <w:lang w:val="en-GB" w:eastAsia="zh-CN"/>
              </w:rPr>
              <w:t>50</w:t>
            </w:r>
          </w:p>
          <w:p w14:paraId="5E929728" w14:textId="20937BE1" w:rsidR="00A728C5" w:rsidRPr="009F65C3" w:rsidRDefault="00A728C5" w:rsidP="00A728C5">
            <w:pPr>
              <w:tabs>
                <w:tab w:val="left" w:pos="489"/>
                <w:tab w:val="right" w:pos="652"/>
              </w:tabs>
              <w:jc w:val="center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MHz</w:t>
            </w:r>
          </w:p>
        </w:tc>
        <w:tc>
          <w:tcPr>
            <w:tcW w:w="941" w:type="dxa"/>
          </w:tcPr>
          <w:p w14:paraId="1DC12FDD" w14:textId="77777777" w:rsidR="00B36A2E" w:rsidRDefault="00B36A2E" w:rsidP="00A728C5">
            <w:pPr>
              <w:jc w:val="center"/>
              <w:rPr>
                <w:b/>
                <w:lang w:val="en-GB" w:eastAsia="zh-CN"/>
              </w:rPr>
            </w:pPr>
            <w:r w:rsidRPr="009F65C3">
              <w:rPr>
                <w:b/>
                <w:lang w:val="en-GB" w:eastAsia="zh-CN"/>
              </w:rPr>
              <w:t>100</w:t>
            </w:r>
          </w:p>
          <w:p w14:paraId="38BDD2D7" w14:textId="317DBBAA" w:rsidR="00A728C5" w:rsidRPr="009F65C3" w:rsidRDefault="00A728C5" w:rsidP="00A728C5">
            <w:pPr>
              <w:jc w:val="center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MHz</w:t>
            </w:r>
          </w:p>
        </w:tc>
        <w:tc>
          <w:tcPr>
            <w:tcW w:w="941" w:type="dxa"/>
          </w:tcPr>
          <w:p w14:paraId="5B4E4315" w14:textId="77777777" w:rsidR="00B36A2E" w:rsidRDefault="00B36A2E" w:rsidP="00A728C5">
            <w:pPr>
              <w:jc w:val="center"/>
              <w:rPr>
                <w:b/>
                <w:lang w:val="en-GB" w:eastAsia="zh-CN"/>
              </w:rPr>
            </w:pPr>
            <w:r w:rsidRPr="009F65C3">
              <w:rPr>
                <w:b/>
                <w:lang w:val="en-GB" w:eastAsia="zh-CN"/>
              </w:rPr>
              <w:t>200</w:t>
            </w:r>
          </w:p>
          <w:p w14:paraId="654E5EDD" w14:textId="16DB4C91" w:rsidR="00A728C5" w:rsidRPr="009F65C3" w:rsidRDefault="00A728C5" w:rsidP="00A728C5">
            <w:pPr>
              <w:jc w:val="center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MHz</w:t>
            </w:r>
          </w:p>
        </w:tc>
        <w:tc>
          <w:tcPr>
            <w:tcW w:w="941" w:type="dxa"/>
          </w:tcPr>
          <w:p w14:paraId="22D6CD73" w14:textId="77777777" w:rsidR="00B36A2E" w:rsidRDefault="00B36A2E" w:rsidP="00A728C5">
            <w:pPr>
              <w:jc w:val="center"/>
              <w:rPr>
                <w:b/>
                <w:lang w:val="en-GB" w:eastAsia="zh-CN"/>
              </w:rPr>
            </w:pPr>
            <w:r w:rsidRPr="009F65C3">
              <w:rPr>
                <w:b/>
                <w:lang w:val="en-GB" w:eastAsia="zh-CN"/>
              </w:rPr>
              <w:t>400</w:t>
            </w:r>
          </w:p>
          <w:p w14:paraId="0A9A3F8C" w14:textId="02E36725" w:rsidR="00A728C5" w:rsidRPr="009F65C3" w:rsidRDefault="00A728C5" w:rsidP="00A728C5">
            <w:pPr>
              <w:jc w:val="center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MHz</w:t>
            </w:r>
          </w:p>
        </w:tc>
      </w:tr>
      <w:tr w:rsidR="00B36A2E" w14:paraId="3D2FC9BC" w14:textId="77777777" w:rsidTr="005F64B8">
        <w:trPr>
          <w:trHeight w:val="576"/>
          <w:jc w:val="center"/>
        </w:trPr>
        <w:tc>
          <w:tcPr>
            <w:tcW w:w="941" w:type="dxa"/>
          </w:tcPr>
          <w:p w14:paraId="48A2C2D6" w14:textId="77777777" w:rsidR="00B36A2E" w:rsidRDefault="00B36A2E" w:rsidP="00A728C5">
            <w:pPr>
              <w:jc w:val="center"/>
              <w:rPr>
                <w:b/>
                <w:lang w:val="en-GB" w:eastAsia="zh-CN"/>
              </w:rPr>
            </w:pPr>
            <w:r w:rsidRPr="009F65C3">
              <w:rPr>
                <w:b/>
                <w:lang w:val="en-GB" w:eastAsia="zh-CN"/>
              </w:rPr>
              <w:t>60</w:t>
            </w:r>
          </w:p>
          <w:p w14:paraId="29A04F3C" w14:textId="0F70ACEF" w:rsidR="00A728C5" w:rsidRPr="009F65C3" w:rsidRDefault="00A728C5" w:rsidP="00A728C5">
            <w:pPr>
              <w:jc w:val="center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kHz</w:t>
            </w:r>
          </w:p>
        </w:tc>
        <w:tc>
          <w:tcPr>
            <w:tcW w:w="941" w:type="dxa"/>
          </w:tcPr>
          <w:p w14:paraId="060C8CAA" w14:textId="77777777" w:rsidR="00B36A2E" w:rsidRDefault="00B36A2E" w:rsidP="005F64B8">
            <w:pPr>
              <w:jc w:val="center"/>
              <w:rPr>
                <w:lang w:val="en-GB" w:eastAsia="zh-CN"/>
              </w:rPr>
            </w:pPr>
            <w:r w:rsidRPr="00E351B5">
              <w:t>2.</w:t>
            </w:r>
            <w:r>
              <w:t>11</w:t>
            </w:r>
          </w:p>
        </w:tc>
        <w:tc>
          <w:tcPr>
            <w:tcW w:w="941" w:type="dxa"/>
          </w:tcPr>
          <w:p w14:paraId="2A7CFD66" w14:textId="6CCEF3CB" w:rsidR="00B36A2E" w:rsidRDefault="00B36A2E" w:rsidP="005F64B8">
            <w:pPr>
              <w:jc w:val="center"/>
              <w:rPr>
                <w:lang w:val="en-GB" w:eastAsia="zh-CN"/>
              </w:rPr>
            </w:pPr>
            <w:r w:rsidRPr="00E351B5">
              <w:t>4.3</w:t>
            </w:r>
            <w:r>
              <w:t>2</w:t>
            </w:r>
          </w:p>
        </w:tc>
        <w:tc>
          <w:tcPr>
            <w:tcW w:w="941" w:type="dxa"/>
          </w:tcPr>
          <w:p w14:paraId="1811E8E8" w14:textId="5A6B9547" w:rsidR="00B36A2E" w:rsidRDefault="00B36A2E" w:rsidP="005F64B8">
            <w:pPr>
              <w:jc w:val="center"/>
              <w:rPr>
                <w:lang w:val="en-GB" w:eastAsia="zh-CN"/>
              </w:rPr>
            </w:pPr>
            <w:r w:rsidRPr="00E351B5">
              <w:t>8.</w:t>
            </w:r>
            <w:r>
              <w:t>73</w:t>
            </w:r>
          </w:p>
        </w:tc>
        <w:tc>
          <w:tcPr>
            <w:tcW w:w="941" w:type="dxa"/>
          </w:tcPr>
          <w:p w14:paraId="0220BE43" w14:textId="6C4A993C" w:rsidR="00B36A2E" w:rsidRDefault="00B36A2E" w:rsidP="005F64B8">
            <w:pPr>
              <w:jc w:val="center"/>
              <w:rPr>
                <w:lang w:val="en-GB" w:eastAsia="zh-CN"/>
              </w:rPr>
            </w:pPr>
            <w:proofErr w:type="spellStart"/>
            <w:r w:rsidRPr="00E351B5">
              <w:t>NaN</w:t>
            </w:r>
            <w:proofErr w:type="spellEnd"/>
          </w:p>
        </w:tc>
      </w:tr>
      <w:tr w:rsidR="00B36A2E" w14:paraId="2DC1DA58" w14:textId="77777777" w:rsidTr="005F64B8">
        <w:trPr>
          <w:trHeight w:val="576"/>
          <w:jc w:val="center"/>
        </w:trPr>
        <w:tc>
          <w:tcPr>
            <w:tcW w:w="941" w:type="dxa"/>
          </w:tcPr>
          <w:p w14:paraId="4FE3513E" w14:textId="77777777" w:rsidR="00B36A2E" w:rsidRDefault="00B36A2E" w:rsidP="00A728C5">
            <w:pPr>
              <w:jc w:val="center"/>
              <w:rPr>
                <w:b/>
                <w:lang w:val="en-GB" w:eastAsia="zh-CN"/>
              </w:rPr>
            </w:pPr>
            <w:r w:rsidRPr="009F65C3">
              <w:rPr>
                <w:b/>
                <w:lang w:val="en-GB" w:eastAsia="zh-CN"/>
              </w:rPr>
              <w:t>120</w:t>
            </w:r>
          </w:p>
          <w:p w14:paraId="6D5B1061" w14:textId="4D4473D4" w:rsidR="00A728C5" w:rsidRPr="009F65C3" w:rsidRDefault="00A728C5" w:rsidP="00A728C5">
            <w:pPr>
              <w:jc w:val="center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kHz</w:t>
            </w:r>
          </w:p>
        </w:tc>
        <w:tc>
          <w:tcPr>
            <w:tcW w:w="941" w:type="dxa"/>
          </w:tcPr>
          <w:p w14:paraId="59905D56" w14:textId="77777777" w:rsidR="00B36A2E" w:rsidRDefault="00B36A2E" w:rsidP="005F64B8">
            <w:pPr>
              <w:jc w:val="center"/>
              <w:rPr>
                <w:lang w:val="en-GB" w:eastAsia="zh-CN"/>
              </w:rPr>
            </w:pPr>
            <w:r w:rsidRPr="00AB1193">
              <w:t>1.9</w:t>
            </w:r>
            <w:r>
              <w:t>8</w:t>
            </w:r>
          </w:p>
        </w:tc>
        <w:tc>
          <w:tcPr>
            <w:tcW w:w="941" w:type="dxa"/>
          </w:tcPr>
          <w:p w14:paraId="12598F13" w14:textId="04E587D7" w:rsidR="00B36A2E" w:rsidRDefault="00B36A2E" w:rsidP="005F64B8">
            <w:pPr>
              <w:jc w:val="center"/>
              <w:rPr>
                <w:lang w:val="en-GB" w:eastAsia="zh-CN"/>
              </w:rPr>
            </w:pPr>
            <w:r w:rsidRPr="00AB1193">
              <w:t>4.</w:t>
            </w:r>
            <w:r>
              <w:t>25</w:t>
            </w:r>
          </w:p>
        </w:tc>
        <w:tc>
          <w:tcPr>
            <w:tcW w:w="941" w:type="dxa"/>
          </w:tcPr>
          <w:p w14:paraId="10D295C9" w14:textId="7498EC17" w:rsidR="00B36A2E" w:rsidRDefault="00B36A2E" w:rsidP="005F64B8">
            <w:pPr>
              <w:jc w:val="center"/>
              <w:rPr>
                <w:lang w:val="en-GB" w:eastAsia="zh-CN"/>
              </w:rPr>
            </w:pPr>
            <w:r w:rsidRPr="00AB1193">
              <w:t>8.</w:t>
            </w:r>
            <w:r>
              <w:t>66</w:t>
            </w:r>
          </w:p>
        </w:tc>
        <w:tc>
          <w:tcPr>
            <w:tcW w:w="941" w:type="dxa"/>
          </w:tcPr>
          <w:p w14:paraId="79C8F73D" w14:textId="29A615E8" w:rsidR="00B36A2E" w:rsidRDefault="00B36A2E" w:rsidP="005F64B8">
            <w:pPr>
              <w:jc w:val="center"/>
              <w:rPr>
                <w:lang w:val="en-GB" w:eastAsia="zh-CN"/>
              </w:rPr>
            </w:pPr>
            <w:r w:rsidRPr="00AB1193">
              <w:t>17</w:t>
            </w:r>
            <w:r>
              <w:t>.49</w:t>
            </w:r>
          </w:p>
        </w:tc>
      </w:tr>
    </w:tbl>
    <w:p w14:paraId="79005FC9" w14:textId="68F870D8" w:rsidR="00A728C5" w:rsidRPr="00A728C5" w:rsidRDefault="00B36A2E" w:rsidP="00A728C5">
      <w:pPr>
        <w:pStyle w:val="Caption"/>
        <w:tabs>
          <w:tab w:val="clear" w:pos="3119"/>
        </w:tabs>
        <w:ind w:left="0" w:firstLine="0"/>
        <w:jc w:val="center"/>
        <w:rPr>
          <w:b/>
          <w:sz w:val="20"/>
        </w:rPr>
      </w:pPr>
      <w:bookmarkStart w:id="5" w:name="_Ref525315133"/>
      <w:r w:rsidRPr="00A728C5">
        <w:rPr>
          <w:b/>
          <w:sz w:val="20"/>
        </w:rPr>
        <w:t xml:space="preserve">Table </w:t>
      </w:r>
      <w:r w:rsidRPr="00A728C5">
        <w:rPr>
          <w:b/>
          <w:sz w:val="20"/>
        </w:rPr>
        <w:fldChar w:fldCharType="begin"/>
      </w:r>
      <w:r w:rsidRPr="00A728C5">
        <w:rPr>
          <w:b/>
          <w:sz w:val="20"/>
        </w:rPr>
        <w:instrText xml:space="preserve"> SEQ Table \* ARABIC </w:instrText>
      </w:r>
      <w:r w:rsidRPr="00A728C5">
        <w:rPr>
          <w:b/>
          <w:sz w:val="20"/>
        </w:rPr>
        <w:fldChar w:fldCharType="separate"/>
      </w:r>
      <w:r w:rsidR="001617D4">
        <w:rPr>
          <w:b/>
          <w:noProof/>
          <w:sz w:val="20"/>
        </w:rPr>
        <w:t>5</w:t>
      </w:r>
      <w:r w:rsidRPr="00A728C5">
        <w:rPr>
          <w:b/>
          <w:sz w:val="20"/>
        </w:rPr>
        <w:fldChar w:fldCharType="end"/>
      </w:r>
      <w:bookmarkEnd w:id="5"/>
      <w:r w:rsidRPr="00A728C5">
        <w:rPr>
          <w:b/>
          <w:sz w:val="20"/>
        </w:rPr>
        <w:t>:</w:t>
      </w:r>
      <w:r w:rsidR="00A728C5" w:rsidRPr="00A728C5">
        <w:rPr>
          <w:b/>
          <w:sz w:val="20"/>
        </w:rPr>
        <w:t xml:space="preserve"> D</w:t>
      </w:r>
      <w:r w:rsidR="00077844">
        <w:rPr>
          <w:b/>
          <w:sz w:val="20"/>
        </w:rPr>
        <w:t>ownlink</w:t>
      </w:r>
      <w:r w:rsidR="00A728C5" w:rsidRPr="00A728C5">
        <w:rPr>
          <w:b/>
          <w:sz w:val="20"/>
        </w:rPr>
        <w:t xml:space="preserve"> peak data</w:t>
      </w:r>
      <w:r w:rsidR="00077844">
        <w:rPr>
          <w:b/>
          <w:sz w:val="20"/>
        </w:rPr>
        <w:t>-</w:t>
      </w:r>
      <w:r w:rsidR="00A728C5" w:rsidRPr="00A728C5">
        <w:rPr>
          <w:b/>
          <w:sz w:val="20"/>
        </w:rPr>
        <w:t>rates in Gb</w:t>
      </w:r>
      <w:r w:rsidR="00077844">
        <w:rPr>
          <w:b/>
          <w:sz w:val="20"/>
        </w:rPr>
        <w:t>its</w:t>
      </w:r>
      <w:r w:rsidR="00A728C5" w:rsidRPr="00A728C5">
        <w:rPr>
          <w:b/>
          <w:sz w:val="20"/>
        </w:rPr>
        <w:t xml:space="preserve">/s </w:t>
      </w:r>
    </w:p>
    <w:p w14:paraId="4C57749F" w14:textId="77777777" w:rsidR="00A728C5" w:rsidRDefault="00A728C5" w:rsidP="00A728C5">
      <w:pPr>
        <w:jc w:val="both"/>
        <w:rPr>
          <w:lang w:val="en-GB" w:eastAsia="zh-CN"/>
        </w:rPr>
      </w:pPr>
    </w:p>
    <w:p w14:paraId="1281C285" w14:textId="4A4C41B4" w:rsidR="00B36A2E" w:rsidRPr="00A728C5" w:rsidRDefault="00A728C5" w:rsidP="00A728C5">
      <w:pPr>
        <w:jc w:val="both"/>
        <w:rPr>
          <w:lang w:val="en-GB" w:eastAsia="zh-CN"/>
        </w:rPr>
      </w:pPr>
      <w:r>
        <w:rPr>
          <w:lang w:val="en-GB" w:eastAsia="zh-CN"/>
        </w:rPr>
        <w:t xml:space="preserve">The peak spectral efficiency is obtained by normalizing the peak data rates shown in </w:t>
      </w:r>
      <w:r>
        <w:rPr>
          <w:lang w:val="en-GB" w:eastAsia="zh-CN"/>
        </w:rPr>
        <w:fldChar w:fldCharType="begin"/>
      </w:r>
      <w:r>
        <w:rPr>
          <w:lang w:val="en-GB" w:eastAsia="zh-CN"/>
        </w:rPr>
        <w:instrText xml:space="preserve"> REF _Ref494288973 \h  \* MERGEFORMAT </w:instrText>
      </w:r>
      <w:r>
        <w:rPr>
          <w:lang w:val="en-GB" w:eastAsia="zh-CN"/>
        </w:rPr>
      </w:r>
      <w:r>
        <w:rPr>
          <w:lang w:val="en-GB" w:eastAsia="zh-CN"/>
        </w:rPr>
        <w:fldChar w:fldCharType="separate"/>
      </w:r>
      <w:r w:rsidRPr="009370F1">
        <w:t xml:space="preserve">Table </w:t>
      </w:r>
      <w:r w:rsidRPr="009370F1">
        <w:rPr>
          <w:noProof/>
        </w:rPr>
        <w:t>5</w:t>
      </w:r>
      <w:r>
        <w:rPr>
          <w:lang w:val="en-GB" w:eastAsia="zh-CN"/>
        </w:rPr>
        <w:fldChar w:fldCharType="end"/>
      </w:r>
      <w:r>
        <w:rPr>
          <w:lang w:val="en-GB" w:eastAsia="zh-CN"/>
        </w:rPr>
        <w:t xml:space="preserve"> by the bandwidth. The resulting peak spectral efficiency values are tabulated in </w:t>
      </w:r>
      <w:r w:rsidR="005F64B8" w:rsidRPr="005F64B8">
        <w:rPr>
          <w:i/>
          <w:lang w:val="en-GB" w:eastAsia="zh-CN"/>
        </w:rPr>
        <w:fldChar w:fldCharType="begin"/>
      </w:r>
      <w:r w:rsidR="005F64B8" w:rsidRPr="005F64B8">
        <w:rPr>
          <w:i/>
          <w:lang w:val="en-GB" w:eastAsia="zh-CN"/>
        </w:rPr>
        <w:instrText xml:space="preserve"> REF _Ref525317776 \h </w:instrText>
      </w:r>
      <w:r w:rsidR="005F64B8">
        <w:rPr>
          <w:i/>
          <w:lang w:val="en-GB" w:eastAsia="zh-CN"/>
        </w:rPr>
        <w:instrText xml:space="preserve"> \* MERGEFORMAT </w:instrText>
      </w:r>
      <w:r w:rsidR="005F64B8" w:rsidRPr="005F64B8">
        <w:rPr>
          <w:i/>
          <w:lang w:val="en-GB" w:eastAsia="zh-CN"/>
        </w:rPr>
      </w:r>
      <w:r w:rsidR="005F64B8" w:rsidRPr="005F64B8">
        <w:rPr>
          <w:i/>
          <w:lang w:val="en-GB" w:eastAsia="zh-CN"/>
        </w:rPr>
        <w:fldChar w:fldCharType="separate"/>
      </w:r>
      <w:r w:rsidR="005F64B8" w:rsidRPr="005F64B8">
        <w:rPr>
          <w:b/>
          <w:i/>
          <w:sz w:val="20"/>
        </w:rPr>
        <w:t>Table 6</w:t>
      </w:r>
      <w:r w:rsidR="005F64B8" w:rsidRPr="005F64B8">
        <w:rPr>
          <w:i/>
          <w:lang w:val="en-GB" w:eastAsia="zh-CN"/>
        </w:rPr>
        <w:fldChar w:fldCharType="end"/>
      </w:r>
      <w:r>
        <w:rPr>
          <w:lang w:val="en-GB" w:eastAsia="zh-CN"/>
        </w:rPr>
        <w:fldChar w:fldCharType="begin"/>
      </w:r>
      <w:r>
        <w:rPr>
          <w:lang w:val="en-GB" w:eastAsia="zh-CN"/>
        </w:rPr>
        <w:instrText xml:space="preserve"> REF _Ref494289500 \h  \* MERGEFORMAT </w:instrText>
      </w:r>
      <w:r>
        <w:rPr>
          <w:lang w:val="en-GB" w:eastAsia="zh-CN"/>
        </w:rPr>
      </w:r>
      <w:r>
        <w:rPr>
          <w:lang w:val="en-GB" w:eastAsia="zh-CN"/>
        </w:rPr>
        <w:fldChar w:fldCharType="end"/>
      </w:r>
      <w:r>
        <w:rPr>
          <w:lang w:val="en-GB" w:eastAsia="zh-CN"/>
        </w:rPr>
        <w:t>. All values are well above the target of 30 bits/s/Hz.</w:t>
      </w:r>
    </w:p>
    <w:p w14:paraId="75FED860" w14:textId="2480700D" w:rsidR="00B36A2E" w:rsidRDefault="00B36A2E">
      <w:pPr>
        <w:rPr>
          <w:rFonts w:cs="Arial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52"/>
        <w:gridCol w:w="1152"/>
        <w:gridCol w:w="1152"/>
        <w:gridCol w:w="1152"/>
        <w:gridCol w:w="1152"/>
      </w:tblGrid>
      <w:tr w:rsidR="005F64B8" w14:paraId="2C5A378A" w14:textId="77777777" w:rsidTr="005F64B8">
        <w:trPr>
          <w:trHeight w:val="576"/>
          <w:jc w:val="center"/>
        </w:trPr>
        <w:tc>
          <w:tcPr>
            <w:tcW w:w="1152" w:type="dxa"/>
            <w:tcBorders>
              <w:tl2br w:val="single" w:sz="4" w:space="0" w:color="auto"/>
            </w:tcBorders>
          </w:tcPr>
          <w:p w14:paraId="50F63C2E" w14:textId="1EA56898" w:rsidR="005F64B8" w:rsidRDefault="005F64B8" w:rsidP="001617D4">
            <w:pPr>
              <w:rPr>
                <w:lang w:val="en-GB" w:eastAsia="zh-CN"/>
              </w:rPr>
            </w:pPr>
            <w:r w:rsidRPr="006D5BDF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ED12703" wp14:editId="677F6C12">
                      <wp:simplePos x="0" y="0"/>
                      <wp:positionH relativeFrom="margin">
                        <wp:posOffset>-240030</wp:posOffset>
                      </wp:positionH>
                      <wp:positionV relativeFrom="paragraph">
                        <wp:posOffset>122555</wp:posOffset>
                      </wp:positionV>
                      <wp:extent cx="638175" cy="333375"/>
                      <wp:effectExtent l="0" t="0" r="0" b="952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05946BD" w14:textId="69FB52D2" w:rsidR="006E1D3D" w:rsidRPr="006D5BDF" w:rsidRDefault="006E1D3D" w:rsidP="005F64B8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SCS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12703" id="Text Box 6" o:spid="_x0000_s1032" type="#_x0000_t202" style="position:absolute;margin-left:-18.9pt;margin-top:9.65pt;width:50.2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18vJgIAAE4EAAAOAAAAZHJzL2Uyb0RvYy54bWysVMFuGjEQvVfqP1i+hwVCSLpiiWgiqkoo&#10;iQRVzsZrsyvZHtc27NKv79i7EJr2VIWDGc8Mb/zezDC7b7UiB+F8Daago8GQEmE4lLXZFfTHZnl1&#10;R4kPzJRMgREFPQpP7+efP80am4sxVKBK4QiCGJ83tqBVCDbPMs8roZkfgBUGgxKcZgGvbpeVjjWI&#10;rlU2Hg6nWQOutA648B69j12QzhO+lIKHZym9CEQVFN8W0unSuY1nNp+xfOeYrWreP4P9xys0qw0W&#10;PUM9ssDI3tV/QemaO/Agw4CDzkDKmovEAdmMhu/YrCtmReKC4nh7lsl/HCx/Orw4UpcFnVJimMYW&#10;bUQbyFdoyTSq01ifY9LaYlpo0Y1dPvk9OiPpVjodv5EOwTjqfDxrG8E4OqfXd6PbG0o4hq7xgzai&#10;Z28/ts6HbwI0iUZBHbYuKcoOKx+61FNKrGVgWSuV2qfMHw7EjJ4svrx7YbRCu217nj2rLZRHJOWg&#10;Gwpv+bLG0ivmwwtzOAXIAyc7POMhFTQFhd6ipAL361/+mI/NwSglDU5VQf3PPXOCEvXdYNu+jCaT&#10;OIbpMrm5HePFXUa2lxGz1w+AgzvCHbI8mTE/qJMpHehXXIBFrIohZjjWLmg4mQ+hm3VcIC4Wi5SE&#10;g2dZWJm15RE6aheF3bSvzNle/YBte4LT/LH8XRO63E71xT6ArFOHos6dqr38OLSpx/2Cxa24vKes&#10;t7+B+W8AAAD//wMAUEsDBBQABgAIAAAAIQBiQMVj3QAAAAgBAAAPAAAAZHJzL2Rvd25yZXYueG1s&#10;TI9BT8JAFITvJvyHzSPxBruAUijdEqPxqgGVhNvSfbQN3bdNd6H13/s86XEyk5lvsu3gGnHDLtSe&#10;NMymCgRS4W1NpYbPj9fJCkSIhqxpPKGGbwywzUd3mUmt72mHt30sBZdQSI2GKsY2lTIUFToTpr5F&#10;Yu/sO2ciy66UtjM9l7tGzpVaSmdq4oXKtPhcYXHZX52Gr7fz8fCg3ssX99j2flCS3FpqfT8enjYg&#10;Ig7xLwy/+IwOOTOd/JVsEI2GySJh9MjGegGCA8t5AuKkIZmtQOaZ/H8g/wEAAP//AwBQSwECLQAU&#10;AAYACAAAACEAtoM4kv4AAADhAQAAEwAAAAAAAAAAAAAAAAAAAAAAW0NvbnRlbnRfVHlwZXNdLnht&#10;bFBLAQItABQABgAIAAAAIQA4/SH/1gAAAJQBAAALAAAAAAAAAAAAAAAAAC8BAABfcmVscy8ucmVs&#10;c1BLAQItABQABgAIAAAAIQCIt18vJgIAAE4EAAAOAAAAAAAAAAAAAAAAAC4CAABkcnMvZTJvRG9j&#10;LnhtbFBLAQItABQABgAIAAAAIQBiQMVj3QAAAAgBAAAPAAAAAAAAAAAAAAAAAIAEAABkcnMvZG93&#10;bnJldi54bWxQSwUGAAAAAAQABADzAAAAigUAAAAA&#10;" filled="f" stroked="f">
                      <v:textbox>
                        <w:txbxContent>
                          <w:p w14:paraId="505946BD" w14:textId="69FB52D2" w:rsidR="006E1D3D" w:rsidRPr="006D5BDF" w:rsidRDefault="006E1D3D" w:rsidP="005F64B8">
                            <w:pPr>
                              <w:jc w:val="center"/>
                              <w:rPr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152" w:type="dxa"/>
          </w:tcPr>
          <w:p w14:paraId="209710A1" w14:textId="2988A283" w:rsidR="005F64B8" w:rsidRDefault="005F64B8" w:rsidP="005F64B8">
            <w:pPr>
              <w:tabs>
                <w:tab w:val="left" w:pos="489"/>
                <w:tab w:val="right" w:pos="652"/>
              </w:tabs>
              <w:jc w:val="center"/>
              <w:rPr>
                <w:b/>
                <w:lang w:val="en-GB" w:eastAsia="zh-CN"/>
              </w:rPr>
            </w:pPr>
            <w:r w:rsidRPr="006D5BDF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F3E5BF" wp14:editId="7FC211E8">
                      <wp:simplePos x="0" y="0"/>
                      <wp:positionH relativeFrom="margin">
                        <wp:posOffset>-561975</wp:posOffset>
                      </wp:positionH>
                      <wp:positionV relativeFrom="paragraph">
                        <wp:posOffset>-10795</wp:posOffset>
                      </wp:positionV>
                      <wp:extent cx="638175" cy="333375"/>
                      <wp:effectExtent l="0" t="0" r="0" b="952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27F27E" w14:textId="77777777" w:rsidR="006E1D3D" w:rsidRPr="006D5BDF" w:rsidRDefault="006E1D3D" w:rsidP="005F64B8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D5BDF">
                                    <w:rPr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3E5BF" id="Text Box 5" o:spid="_x0000_s1033" type="#_x0000_t202" style="position:absolute;left:0;text-align:left;margin-left:-44.25pt;margin-top:-.85pt;width:50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kI4JgIAAE4EAAAOAAAAZHJzL2Uyb0RvYy54bWysVE1vGjEQvVfqf7B8LwsEQrpiiWgiqkoo&#10;iQRVzsZrsyvZHtc27NJf37GXJTTtqSoHM54Z5uO9Z+b3rVbkKJyvwRR0NBhSIgyHsjb7gn7frj7d&#10;UeIDMyVTYERBT8LT+8XHD/PG5mIMFahSOIJFjM8bW9AqBJtnmeeV0MwPwAqDQQlOs4BXt89Kxxqs&#10;rlU2Hg5vswZcaR1w4T16H7sgXaT6UgoenqX0IhBVUJwtpNOlcxfPbDFn+d4xW9X8PAb7hyk0qw02&#10;vZR6ZIGRg6v/KKVr7sCDDAMOOgMpay7SDrjNaPhum03FrEi7IDjeXmDy/68sfzq+OFKXBZ1SYphG&#10;iraiDeQLtGQa0WmszzFpYzEttOhGlnu/R2dcupVOx29ch2AccT5dsI3FODpvb+5GM+zBMXSDH7Sx&#10;evb2Y+t8+CpAk2gU1CF1CVF2XPvQpfYpsZeBVa1Uok+Z3xxYM3qyOHk3YbRCu2vTnrN++h2UJ1zK&#10;QScKb/mqxtZr5sMLc6gC3AOVHZ7xkAqagsLZoqQC9/Nv/piP5GCUkgZVVVD/48CcoER9M0jb59Fk&#10;EmWYLpPpbIwXdx3ZXUfMQT8ACneEb8jyZMb8oHpTOtCv+ACWsSuGmOHYu6ChNx9Cp3V8QFwslykJ&#10;hWdZWJuN5bF0xC4Cu21fmbNn9APS9gS9/lj+joQut0N9eQgg68RQxLlD9Qw/ijZxfH5g8VVc31PW&#10;29/A4hcAAAD//wMAUEsDBBQABgAIAAAAIQCSpcJA3AAAAAgBAAAPAAAAZHJzL2Rvd25yZXYueG1s&#10;TI9NT8MwDIbvSPyHyEjcNmcThVKaTgjEFcT4kLhljddWNE7VZGv593gnuNnyo9fPW25m36sjjbEL&#10;bGC11KCI6+A6bgy8vz0tclAxWXa2D0wGfijCpjo/K23hwsSvdNymRkkIx8IaaFMaCsRYt+RtXIaB&#10;WG77MHqbZB0bdKOdJNz3uNb6Gr3tWD60dqCHlurv7cEb+Hjef31e6Zfm0WfDFGaN7G/RmMuL+f4O&#10;VKI5/cFw0hd1qMRpFw7souoNLPI8E1SG1Q2oE7CWbjsDmc4BqxL/F6h+AQAA//8DAFBLAQItABQA&#10;BgAIAAAAIQC2gziS/gAAAOEBAAATAAAAAAAAAAAAAAAAAAAAAABbQ29udGVudF9UeXBlc10ueG1s&#10;UEsBAi0AFAAGAAgAAAAhADj9If/WAAAAlAEAAAsAAAAAAAAAAAAAAAAALwEAAF9yZWxzLy5yZWxz&#10;UEsBAi0AFAAGAAgAAAAhACrmQjgmAgAATgQAAA4AAAAAAAAAAAAAAAAALgIAAGRycy9lMm9Eb2Mu&#10;eG1sUEsBAi0AFAAGAAgAAAAhAJKlwkDcAAAACAEAAA8AAAAAAAAAAAAAAAAAgAQAAGRycy9kb3du&#10;cmV2LnhtbFBLBQYAAAAABAAEAPMAAACJBQAAAAA=&#10;" filled="f" stroked="f">
                      <v:textbox>
                        <w:txbxContent>
                          <w:p w14:paraId="4127F27E" w14:textId="77777777" w:rsidR="006E1D3D" w:rsidRPr="006D5BDF" w:rsidRDefault="006E1D3D" w:rsidP="005F64B8">
                            <w:pPr>
                              <w:jc w:val="center"/>
                              <w:rPr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5BDF">
                              <w:rPr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BW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F65C3">
              <w:rPr>
                <w:b/>
                <w:lang w:val="en-GB" w:eastAsia="zh-CN"/>
              </w:rPr>
              <w:t>50</w:t>
            </w:r>
          </w:p>
          <w:p w14:paraId="116F8C5A" w14:textId="72434B24" w:rsidR="005F64B8" w:rsidRPr="009F65C3" w:rsidRDefault="005F64B8" w:rsidP="005F64B8">
            <w:pPr>
              <w:tabs>
                <w:tab w:val="left" w:pos="489"/>
                <w:tab w:val="right" w:pos="652"/>
              </w:tabs>
              <w:jc w:val="center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MHz</w:t>
            </w:r>
          </w:p>
        </w:tc>
        <w:tc>
          <w:tcPr>
            <w:tcW w:w="1152" w:type="dxa"/>
          </w:tcPr>
          <w:p w14:paraId="0376CDE4" w14:textId="4E6E82A1" w:rsidR="005F64B8" w:rsidRDefault="005F64B8" w:rsidP="005F64B8">
            <w:pPr>
              <w:tabs>
                <w:tab w:val="left" w:pos="489"/>
                <w:tab w:val="right" w:pos="652"/>
              </w:tabs>
              <w:jc w:val="center"/>
              <w:rPr>
                <w:b/>
                <w:lang w:val="en-GB" w:eastAsia="zh-CN"/>
              </w:rPr>
            </w:pPr>
            <w:r w:rsidRPr="009F65C3">
              <w:rPr>
                <w:b/>
                <w:lang w:val="en-GB" w:eastAsia="zh-CN"/>
              </w:rPr>
              <w:t>100</w:t>
            </w:r>
            <w:r>
              <w:rPr>
                <w:b/>
                <w:lang w:val="en-GB" w:eastAsia="zh-CN"/>
              </w:rPr>
              <w:t xml:space="preserve"> </w:t>
            </w:r>
          </w:p>
          <w:p w14:paraId="7F6811CA" w14:textId="7FC5482A" w:rsidR="005F64B8" w:rsidRPr="009F65C3" w:rsidRDefault="005F64B8" w:rsidP="005F64B8">
            <w:pPr>
              <w:jc w:val="center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MHz</w:t>
            </w:r>
          </w:p>
        </w:tc>
        <w:tc>
          <w:tcPr>
            <w:tcW w:w="1152" w:type="dxa"/>
          </w:tcPr>
          <w:p w14:paraId="00962F63" w14:textId="70EA5A0B" w:rsidR="005F64B8" w:rsidRDefault="005F64B8" w:rsidP="005F64B8">
            <w:pPr>
              <w:tabs>
                <w:tab w:val="left" w:pos="489"/>
                <w:tab w:val="right" w:pos="652"/>
              </w:tabs>
              <w:jc w:val="center"/>
              <w:rPr>
                <w:b/>
                <w:lang w:val="en-GB" w:eastAsia="zh-CN"/>
              </w:rPr>
            </w:pPr>
            <w:r w:rsidRPr="009F65C3">
              <w:rPr>
                <w:b/>
                <w:lang w:val="en-GB" w:eastAsia="zh-CN"/>
              </w:rPr>
              <w:t>200</w:t>
            </w:r>
            <w:r>
              <w:rPr>
                <w:b/>
                <w:lang w:val="en-GB" w:eastAsia="zh-CN"/>
              </w:rPr>
              <w:t xml:space="preserve"> </w:t>
            </w:r>
          </w:p>
          <w:p w14:paraId="567F5BF5" w14:textId="1CA494BA" w:rsidR="005F64B8" w:rsidRPr="009F65C3" w:rsidRDefault="005F64B8" w:rsidP="005F64B8">
            <w:pPr>
              <w:jc w:val="center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MHz</w:t>
            </w:r>
          </w:p>
        </w:tc>
        <w:tc>
          <w:tcPr>
            <w:tcW w:w="1152" w:type="dxa"/>
          </w:tcPr>
          <w:p w14:paraId="698D3F5C" w14:textId="10CCC51A" w:rsidR="005F64B8" w:rsidRDefault="005F64B8" w:rsidP="005F64B8">
            <w:pPr>
              <w:tabs>
                <w:tab w:val="left" w:pos="489"/>
                <w:tab w:val="right" w:pos="652"/>
              </w:tabs>
              <w:jc w:val="center"/>
              <w:rPr>
                <w:b/>
                <w:lang w:val="en-GB" w:eastAsia="zh-CN"/>
              </w:rPr>
            </w:pPr>
            <w:r w:rsidRPr="009F65C3">
              <w:rPr>
                <w:b/>
                <w:lang w:val="en-GB" w:eastAsia="zh-CN"/>
              </w:rPr>
              <w:t>400</w:t>
            </w:r>
            <w:r>
              <w:rPr>
                <w:b/>
                <w:lang w:val="en-GB" w:eastAsia="zh-CN"/>
              </w:rPr>
              <w:t xml:space="preserve"> </w:t>
            </w:r>
          </w:p>
          <w:p w14:paraId="6EF79D4B" w14:textId="6AC4891B" w:rsidR="005F64B8" w:rsidRPr="009F65C3" w:rsidRDefault="005F64B8" w:rsidP="005F64B8">
            <w:pPr>
              <w:jc w:val="center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MHz</w:t>
            </w:r>
          </w:p>
        </w:tc>
      </w:tr>
      <w:tr w:rsidR="005F64B8" w14:paraId="6A7EFABD" w14:textId="77777777" w:rsidTr="005F64B8">
        <w:trPr>
          <w:trHeight w:val="576"/>
          <w:jc w:val="center"/>
        </w:trPr>
        <w:tc>
          <w:tcPr>
            <w:tcW w:w="1152" w:type="dxa"/>
          </w:tcPr>
          <w:p w14:paraId="1AB22654" w14:textId="1479C5C9" w:rsidR="005F64B8" w:rsidRDefault="005F64B8" w:rsidP="005F64B8">
            <w:pPr>
              <w:tabs>
                <w:tab w:val="left" w:pos="489"/>
                <w:tab w:val="right" w:pos="652"/>
              </w:tabs>
              <w:jc w:val="center"/>
              <w:rPr>
                <w:b/>
                <w:lang w:val="en-GB" w:eastAsia="zh-CN"/>
              </w:rPr>
            </w:pPr>
            <w:r w:rsidRPr="009F65C3">
              <w:rPr>
                <w:b/>
                <w:lang w:val="en-GB" w:eastAsia="zh-CN"/>
              </w:rPr>
              <w:t>60</w:t>
            </w:r>
            <w:r>
              <w:rPr>
                <w:b/>
                <w:lang w:val="en-GB" w:eastAsia="zh-CN"/>
              </w:rPr>
              <w:t xml:space="preserve"> </w:t>
            </w:r>
          </w:p>
          <w:p w14:paraId="1C117530" w14:textId="2FFE1AA9" w:rsidR="005F64B8" w:rsidRPr="009F65C3" w:rsidRDefault="005F64B8" w:rsidP="005F64B8">
            <w:pPr>
              <w:jc w:val="center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kHz</w:t>
            </w:r>
          </w:p>
        </w:tc>
        <w:tc>
          <w:tcPr>
            <w:tcW w:w="1152" w:type="dxa"/>
          </w:tcPr>
          <w:p w14:paraId="64C973EC" w14:textId="77777777" w:rsidR="005F64B8" w:rsidRDefault="005F64B8" w:rsidP="005F64B8">
            <w:pPr>
              <w:jc w:val="center"/>
              <w:rPr>
                <w:lang w:val="en-GB" w:eastAsia="zh-CN"/>
              </w:rPr>
            </w:pPr>
            <w:r>
              <w:t>42.23</w:t>
            </w:r>
          </w:p>
        </w:tc>
        <w:tc>
          <w:tcPr>
            <w:tcW w:w="1152" w:type="dxa"/>
          </w:tcPr>
          <w:p w14:paraId="1F711B7F" w14:textId="2C00D057" w:rsidR="005F64B8" w:rsidRDefault="005F64B8" w:rsidP="005F64B8">
            <w:pPr>
              <w:jc w:val="center"/>
              <w:rPr>
                <w:lang w:val="en-GB" w:eastAsia="zh-CN"/>
              </w:rPr>
            </w:pPr>
            <w:r w:rsidRPr="008C0A41">
              <w:t>43.1</w:t>
            </w:r>
            <w:r>
              <w:t>6</w:t>
            </w:r>
          </w:p>
        </w:tc>
        <w:tc>
          <w:tcPr>
            <w:tcW w:w="1152" w:type="dxa"/>
          </w:tcPr>
          <w:p w14:paraId="5138AD27" w14:textId="3645673B" w:rsidR="005F64B8" w:rsidRDefault="005F64B8" w:rsidP="005F64B8">
            <w:pPr>
              <w:jc w:val="center"/>
              <w:rPr>
                <w:lang w:val="en-GB" w:eastAsia="zh-CN"/>
              </w:rPr>
            </w:pPr>
            <w:r w:rsidRPr="008C0A41">
              <w:t>4</w:t>
            </w:r>
            <w:r>
              <w:t>3</w:t>
            </w:r>
            <w:r w:rsidRPr="008C0A41">
              <w:t>.</w:t>
            </w:r>
            <w:r>
              <w:t>63</w:t>
            </w:r>
          </w:p>
        </w:tc>
        <w:tc>
          <w:tcPr>
            <w:tcW w:w="1152" w:type="dxa"/>
          </w:tcPr>
          <w:p w14:paraId="06579F17" w14:textId="1F96232B" w:rsidR="005F64B8" w:rsidRDefault="005F64B8" w:rsidP="005F64B8">
            <w:pPr>
              <w:jc w:val="center"/>
              <w:rPr>
                <w:lang w:val="en-GB" w:eastAsia="zh-CN"/>
              </w:rPr>
            </w:pPr>
            <w:proofErr w:type="spellStart"/>
            <w:r w:rsidRPr="008C0A41">
              <w:t>NaN</w:t>
            </w:r>
            <w:proofErr w:type="spellEnd"/>
          </w:p>
        </w:tc>
      </w:tr>
      <w:tr w:rsidR="005F64B8" w14:paraId="38B3A3DA" w14:textId="77777777" w:rsidTr="005F64B8">
        <w:trPr>
          <w:trHeight w:val="576"/>
          <w:jc w:val="center"/>
        </w:trPr>
        <w:tc>
          <w:tcPr>
            <w:tcW w:w="1152" w:type="dxa"/>
          </w:tcPr>
          <w:p w14:paraId="21172B8D" w14:textId="77777777" w:rsidR="005F64B8" w:rsidRDefault="005F64B8" w:rsidP="005F64B8">
            <w:pPr>
              <w:jc w:val="center"/>
              <w:rPr>
                <w:b/>
                <w:lang w:val="en-GB" w:eastAsia="zh-CN"/>
              </w:rPr>
            </w:pPr>
            <w:r w:rsidRPr="009F65C3">
              <w:rPr>
                <w:b/>
                <w:lang w:val="en-GB" w:eastAsia="zh-CN"/>
              </w:rPr>
              <w:t>120</w:t>
            </w:r>
          </w:p>
          <w:p w14:paraId="24660625" w14:textId="10EE9618" w:rsidR="005F64B8" w:rsidRPr="009F65C3" w:rsidRDefault="005F64B8" w:rsidP="005F64B8">
            <w:pPr>
              <w:jc w:val="center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kHz</w:t>
            </w:r>
          </w:p>
        </w:tc>
        <w:tc>
          <w:tcPr>
            <w:tcW w:w="1152" w:type="dxa"/>
          </w:tcPr>
          <w:p w14:paraId="790678FA" w14:textId="77777777" w:rsidR="005F64B8" w:rsidRDefault="005F64B8" w:rsidP="005F64B8">
            <w:pPr>
              <w:jc w:val="center"/>
              <w:rPr>
                <w:lang w:val="en-GB" w:eastAsia="zh-CN"/>
              </w:rPr>
            </w:pPr>
            <w:r w:rsidRPr="00921615">
              <w:t>3</w:t>
            </w:r>
            <w:r>
              <w:t>9.56</w:t>
            </w:r>
          </w:p>
        </w:tc>
        <w:tc>
          <w:tcPr>
            <w:tcW w:w="1152" w:type="dxa"/>
          </w:tcPr>
          <w:p w14:paraId="085C103A" w14:textId="5DCFEF34" w:rsidR="005F64B8" w:rsidRDefault="005F64B8" w:rsidP="005F64B8">
            <w:pPr>
              <w:jc w:val="center"/>
              <w:rPr>
                <w:lang w:val="en-GB" w:eastAsia="zh-CN"/>
              </w:rPr>
            </w:pPr>
            <w:r w:rsidRPr="00921615">
              <w:t>4</w:t>
            </w:r>
            <w:r>
              <w:t>2.50</w:t>
            </w:r>
          </w:p>
        </w:tc>
        <w:tc>
          <w:tcPr>
            <w:tcW w:w="1152" w:type="dxa"/>
          </w:tcPr>
          <w:p w14:paraId="4EE728DB" w14:textId="0D187BC7" w:rsidR="005F64B8" w:rsidRDefault="005F64B8" w:rsidP="005F64B8">
            <w:pPr>
              <w:jc w:val="center"/>
              <w:rPr>
                <w:lang w:val="en-GB" w:eastAsia="zh-CN"/>
              </w:rPr>
            </w:pPr>
            <w:r w:rsidRPr="00921615">
              <w:t>43.</w:t>
            </w:r>
            <w:r>
              <w:t>31</w:t>
            </w:r>
          </w:p>
        </w:tc>
        <w:tc>
          <w:tcPr>
            <w:tcW w:w="1152" w:type="dxa"/>
          </w:tcPr>
          <w:p w14:paraId="151744B6" w14:textId="7F514B9E" w:rsidR="005F64B8" w:rsidRDefault="005F64B8" w:rsidP="005F64B8">
            <w:pPr>
              <w:jc w:val="center"/>
              <w:rPr>
                <w:lang w:val="en-GB" w:eastAsia="zh-CN"/>
              </w:rPr>
            </w:pPr>
            <w:r>
              <w:t>43.72</w:t>
            </w:r>
          </w:p>
        </w:tc>
      </w:tr>
    </w:tbl>
    <w:p w14:paraId="3B40C969" w14:textId="77777777" w:rsidR="00A728C5" w:rsidRDefault="00A728C5">
      <w:pPr>
        <w:rPr>
          <w:rFonts w:cs="Arial"/>
        </w:rPr>
      </w:pPr>
    </w:p>
    <w:p w14:paraId="05A77C69" w14:textId="3D908138" w:rsidR="00A728C5" w:rsidRDefault="005F64B8" w:rsidP="005F64B8">
      <w:pPr>
        <w:pStyle w:val="Caption"/>
        <w:tabs>
          <w:tab w:val="clear" w:pos="3119"/>
        </w:tabs>
        <w:ind w:left="0" w:firstLine="0"/>
        <w:jc w:val="center"/>
        <w:rPr>
          <w:rFonts w:cs="Arial"/>
        </w:rPr>
      </w:pPr>
      <w:bookmarkStart w:id="6" w:name="_Ref525317776"/>
      <w:r w:rsidRPr="005F64B8">
        <w:rPr>
          <w:b/>
          <w:sz w:val="20"/>
        </w:rPr>
        <w:t xml:space="preserve">Table </w:t>
      </w:r>
      <w:r w:rsidRPr="005F64B8">
        <w:rPr>
          <w:b/>
          <w:sz w:val="20"/>
        </w:rPr>
        <w:fldChar w:fldCharType="begin"/>
      </w:r>
      <w:r w:rsidRPr="005F64B8">
        <w:rPr>
          <w:b/>
          <w:sz w:val="20"/>
        </w:rPr>
        <w:instrText xml:space="preserve"> SEQ Table \* ARABIC </w:instrText>
      </w:r>
      <w:r w:rsidRPr="005F64B8">
        <w:rPr>
          <w:b/>
          <w:sz w:val="20"/>
        </w:rPr>
        <w:fldChar w:fldCharType="separate"/>
      </w:r>
      <w:r w:rsidR="001617D4">
        <w:rPr>
          <w:b/>
          <w:noProof/>
          <w:sz w:val="20"/>
        </w:rPr>
        <w:t>6</w:t>
      </w:r>
      <w:r w:rsidRPr="005F64B8">
        <w:rPr>
          <w:b/>
          <w:sz w:val="20"/>
        </w:rPr>
        <w:fldChar w:fldCharType="end"/>
      </w:r>
      <w:bookmarkEnd w:id="6"/>
      <w:r w:rsidRPr="005F64B8">
        <w:rPr>
          <w:b/>
          <w:sz w:val="20"/>
        </w:rPr>
        <w:t>: Downlink peak spectral efficiency in bps/Hz</w:t>
      </w:r>
    </w:p>
    <w:p w14:paraId="79CE43D5" w14:textId="49096FC1" w:rsidR="002E56A1" w:rsidRPr="00B36A2E" w:rsidRDefault="00B36A2E" w:rsidP="00B36A2E">
      <w:pPr>
        <w:pStyle w:val="Heading2"/>
      </w:pPr>
      <w:r w:rsidRPr="00B36A2E">
        <w:t xml:space="preserve">Uplink </w:t>
      </w:r>
    </w:p>
    <w:p w14:paraId="0A1122FF" w14:textId="4E7848FB" w:rsidR="00B36A2E" w:rsidRDefault="00B36A2E">
      <w:pPr>
        <w:rPr>
          <w:rFonts w:cs="Arial"/>
        </w:rPr>
      </w:pPr>
    </w:p>
    <w:p w14:paraId="7794B5CC" w14:textId="25C5FB16" w:rsidR="00B36A2E" w:rsidRDefault="00B36A2E">
      <w:pPr>
        <w:rPr>
          <w:rFonts w:cs="Arial"/>
        </w:rPr>
      </w:pPr>
      <w:r>
        <w:rPr>
          <w:rFonts w:cs="Arial"/>
        </w:rPr>
        <w:t>The evaluation parameters</w:t>
      </w:r>
      <w:r w:rsidR="00F5538F">
        <w:rPr>
          <w:rFonts w:cs="Arial"/>
        </w:rPr>
        <w:t xml:space="preserve"> </w:t>
      </w:r>
      <w:r w:rsidR="00F5538F">
        <w:rPr>
          <w:lang w:val="en-GB" w:eastAsia="zh-CN"/>
        </w:rPr>
        <w:t xml:space="preserve">for the uplink are listed in </w:t>
      </w:r>
      <w:r w:rsidR="00F5538F" w:rsidRPr="00F5538F">
        <w:rPr>
          <w:i/>
          <w:lang w:val="en-GB" w:eastAsia="zh-CN"/>
        </w:rPr>
        <w:fldChar w:fldCharType="begin"/>
      </w:r>
      <w:r w:rsidR="00F5538F" w:rsidRPr="00F5538F">
        <w:rPr>
          <w:i/>
          <w:lang w:val="en-GB" w:eastAsia="zh-CN"/>
        </w:rPr>
        <w:instrText xml:space="preserve"> REF _Ref525318951 \h </w:instrText>
      </w:r>
      <w:r w:rsidR="00F5538F">
        <w:rPr>
          <w:i/>
          <w:lang w:val="en-GB" w:eastAsia="zh-CN"/>
        </w:rPr>
        <w:instrText xml:space="preserve"> \* MERGEFORMAT </w:instrText>
      </w:r>
      <w:r w:rsidR="00F5538F" w:rsidRPr="00F5538F">
        <w:rPr>
          <w:i/>
          <w:lang w:val="en-GB" w:eastAsia="zh-CN"/>
        </w:rPr>
      </w:r>
      <w:r w:rsidR="00F5538F" w:rsidRPr="00F5538F">
        <w:rPr>
          <w:i/>
          <w:lang w:val="en-GB" w:eastAsia="zh-CN"/>
        </w:rPr>
        <w:fldChar w:fldCharType="separate"/>
      </w:r>
      <w:r w:rsidR="00F5538F" w:rsidRPr="00F5538F">
        <w:rPr>
          <w:b/>
          <w:i/>
          <w:sz w:val="20"/>
        </w:rPr>
        <w:t>Table 7</w:t>
      </w:r>
      <w:r w:rsidR="00F5538F" w:rsidRPr="00F5538F">
        <w:rPr>
          <w:i/>
          <w:lang w:val="en-GB" w:eastAsia="zh-CN"/>
        </w:rPr>
        <w:fldChar w:fldCharType="end"/>
      </w:r>
      <w:r w:rsidR="00F5538F">
        <w:rPr>
          <w:lang w:val="en-GB" w:eastAsia="zh-CN"/>
        </w:rPr>
        <w:t xml:space="preserve">. The overheads due to DM-RS, PT-RS, SRS, and PUCCH are considered. The ITU peak data rate targets are fulfilled for carrier aggregation of two 400 MHz wide component carriers, see </w:t>
      </w:r>
      <w:r w:rsidR="00F5538F" w:rsidRPr="00F5538F">
        <w:rPr>
          <w:i/>
          <w:lang w:val="en-GB" w:eastAsia="zh-CN"/>
        </w:rPr>
        <w:fldChar w:fldCharType="begin"/>
      </w:r>
      <w:r w:rsidR="00F5538F" w:rsidRPr="00F5538F">
        <w:rPr>
          <w:i/>
          <w:lang w:val="en-GB" w:eastAsia="zh-CN"/>
        </w:rPr>
        <w:instrText xml:space="preserve"> REF _Ref525319044 \h </w:instrText>
      </w:r>
      <w:r w:rsidR="00F5538F">
        <w:rPr>
          <w:i/>
          <w:lang w:val="en-GB" w:eastAsia="zh-CN"/>
        </w:rPr>
        <w:instrText xml:space="preserve"> \* MERGEFORMAT </w:instrText>
      </w:r>
      <w:r w:rsidR="00F5538F" w:rsidRPr="00F5538F">
        <w:rPr>
          <w:i/>
          <w:lang w:val="en-GB" w:eastAsia="zh-CN"/>
        </w:rPr>
      </w:r>
      <w:r w:rsidR="00F5538F" w:rsidRPr="00F5538F">
        <w:rPr>
          <w:i/>
          <w:lang w:val="en-GB" w:eastAsia="zh-CN"/>
        </w:rPr>
        <w:fldChar w:fldCharType="separate"/>
      </w:r>
      <w:r w:rsidR="00F5538F" w:rsidRPr="00F5538F">
        <w:rPr>
          <w:b/>
          <w:i/>
          <w:sz w:val="20"/>
        </w:rPr>
        <w:t>Table 8</w:t>
      </w:r>
      <w:r w:rsidR="00F5538F" w:rsidRPr="00F5538F">
        <w:rPr>
          <w:i/>
          <w:lang w:val="en-GB" w:eastAsia="zh-CN"/>
        </w:rPr>
        <w:fldChar w:fldCharType="end"/>
      </w:r>
      <w:r w:rsidR="00F5538F">
        <w:rPr>
          <w:lang w:val="en-GB" w:eastAsia="zh-CN"/>
        </w:rPr>
        <w:t xml:space="preserve">. All shown combinations exceed the peak spectral efficiency target of 15 bps/Hz, see </w:t>
      </w:r>
      <w:r w:rsidR="00F5538F" w:rsidRPr="00F5538F">
        <w:rPr>
          <w:i/>
          <w:lang w:val="en-GB" w:eastAsia="zh-CN"/>
        </w:rPr>
        <w:fldChar w:fldCharType="begin"/>
      </w:r>
      <w:r w:rsidR="00F5538F" w:rsidRPr="00F5538F">
        <w:rPr>
          <w:i/>
          <w:lang w:val="en-GB" w:eastAsia="zh-CN"/>
        </w:rPr>
        <w:instrText xml:space="preserve"> REF _Ref525319052 \h </w:instrText>
      </w:r>
      <w:r w:rsidR="00F5538F">
        <w:rPr>
          <w:i/>
          <w:lang w:val="en-GB" w:eastAsia="zh-CN"/>
        </w:rPr>
        <w:instrText xml:space="preserve"> \* MERGEFORMAT </w:instrText>
      </w:r>
      <w:r w:rsidR="00F5538F" w:rsidRPr="00F5538F">
        <w:rPr>
          <w:i/>
          <w:lang w:val="en-GB" w:eastAsia="zh-CN"/>
        </w:rPr>
      </w:r>
      <w:r w:rsidR="00F5538F" w:rsidRPr="00F5538F">
        <w:rPr>
          <w:i/>
          <w:lang w:val="en-GB" w:eastAsia="zh-CN"/>
        </w:rPr>
        <w:fldChar w:fldCharType="separate"/>
      </w:r>
      <w:r w:rsidR="00F5538F" w:rsidRPr="00F5538F">
        <w:rPr>
          <w:b/>
          <w:i/>
          <w:sz w:val="20"/>
        </w:rPr>
        <w:t>Table 9</w:t>
      </w:r>
      <w:r w:rsidR="00F5538F" w:rsidRPr="00F5538F">
        <w:rPr>
          <w:i/>
          <w:lang w:val="en-GB" w:eastAsia="zh-CN"/>
        </w:rPr>
        <w:fldChar w:fldCharType="end"/>
      </w:r>
      <w:r w:rsidR="00F5538F">
        <w:rPr>
          <w:lang w:val="en-GB" w:eastAsia="zh-CN"/>
        </w:rPr>
        <w:t xml:space="preserve">. </w:t>
      </w:r>
    </w:p>
    <w:p w14:paraId="2EF2C53B" w14:textId="3285316A" w:rsidR="001617D4" w:rsidRDefault="001617D4">
      <w:pPr>
        <w:rPr>
          <w:rFonts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5"/>
      </w:tblGrid>
      <w:tr w:rsidR="001617D4" w14:paraId="3DA46E87" w14:textId="77777777" w:rsidTr="001617D4">
        <w:trPr>
          <w:trHeight w:val="576"/>
          <w:jc w:val="center"/>
        </w:trPr>
        <w:tc>
          <w:tcPr>
            <w:tcW w:w="4814" w:type="dxa"/>
          </w:tcPr>
          <w:p w14:paraId="5A7922B5" w14:textId="77777777" w:rsidR="001617D4" w:rsidRPr="00FE767F" w:rsidRDefault="001617D4" w:rsidP="001617D4">
            <w:pPr>
              <w:rPr>
                <w:b/>
                <w:lang w:val="en-GB" w:eastAsia="zh-CN"/>
              </w:rPr>
            </w:pPr>
            <w:r w:rsidRPr="00FE767F">
              <w:rPr>
                <w:b/>
                <w:lang w:val="en-GB" w:eastAsia="zh-CN"/>
              </w:rPr>
              <w:t>Parameter</w:t>
            </w:r>
          </w:p>
        </w:tc>
        <w:tc>
          <w:tcPr>
            <w:tcW w:w="4815" w:type="dxa"/>
          </w:tcPr>
          <w:p w14:paraId="74355901" w14:textId="77777777" w:rsidR="001617D4" w:rsidRPr="00FE767F" w:rsidRDefault="001617D4" w:rsidP="001617D4">
            <w:pPr>
              <w:rPr>
                <w:b/>
                <w:lang w:val="en-GB" w:eastAsia="zh-CN"/>
              </w:rPr>
            </w:pPr>
            <w:r w:rsidRPr="00FE767F">
              <w:rPr>
                <w:b/>
                <w:lang w:val="en-GB" w:eastAsia="zh-CN"/>
              </w:rPr>
              <w:t>Setting</w:t>
            </w:r>
          </w:p>
        </w:tc>
      </w:tr>
      <w:tr w:rsidR="001617D4" w14:paraId="5FD7D40A" w14:textId="77777777" w:rsidTr="001617D4">
        <w:trPr>
          <w:trHeight w:val="576"/>
          <w:jc w:val="center"/>
        </w:trPr>
        <w:tc>
          <w:tcPr>
            <w:tcW w:w="4814" w:type="dxa"/>
          </w:tcPr>
          <w:p w14:paraId="683111EC" w14:textId="77777777" w:rsidR="001617D4" w:rsidRDefault="001617D4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DM-RS</w:t>
            </w:r>
          </w:p>
        </w:tc>
        <w:tc>
          <w:tcPr>
            <w:tcW w:w="4815" w:type="dxa"/>
          </w:tcPr>
          <w:p w14:paraId="3D89859E" w14:textId="77777777" w:rsidR="001617D4" w:rsidRDefault="001617D4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1 complete symbol per slot</w:t>
            </w:r>
          </w:p>
        </w:tc>
      </w:tr>
      <w:tr w:rsidR="001617D4" w:rsidRPr="009370F1" w14:paraId="33E99183" w14:textId="77777777" w:rsidTr="001617D4">
        <w:trPr>
          <w:trHeight w:val="576"/>
          <w:jc w:val="center"/>
        </w:trPr>
        <w:tc>
          <w:tcPr>
            <w:tcW w:w="4814" w:type="dxa"/>
          </w:tcPr>
          <w:p w14:paraId="75EE7512" w14:textId="77777777" w:rsidR="001617D4" w:rsidRDefault="001617D4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PT-RS</w:t>
            </w:r>
          </w:p>
        </w:tc>
        <w:tc>
          <w:tcPr>
            <w:tcW w:w="4815" w:type="dxa"/>
          </w:tcPr>
          <w:p w14:paraId="580E33E4" w14:textId="77777777" w:rsidR="001617D4" w:rsidRDefault="001617D4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1 subcarrier every 4</w:t>
            </w:r>
            <w:r w:rsidRPr="00131BF7">
              <w:rPr>
                <w:vertAlign w:val="superscript"/>
                <w:lang w:val="en-GB" w:eastAsia="zh-CN"/>
              </w:rPr>
              <w:t>th</w:t>
            </w:r>
            <w:r>
              <w:rPr>
                <w:lang w:val="en-GB" w:eastAsia="zh-CN"/>
              </w:rPr>
              <w:t xml:space="preserve"> PRB, every symbol</w:t>
            </w:r>
          </w:p>
        </w:tc>
      </w:tr>
      <w:tr w:rsidR="001617D4" w14:paraId="720BFDC1" w14:textId="77777777" w:rsidTr="001617D4">
        <w:trPr>
          <w:trHeight w:val="576"/>
          <w:jc w:val="center"/>
        </w:trPr>
        <w:tc>
          <w:tcPr>
            <w:tcW w:w="4814" w:type="dxa"/>
          </w:tcPr>
          <w:p w14:paraId="228026B5" w14:textId="77777777" w:rsidR="001617D4" w:rsidRDefault="001617D4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SRS</w:t>
            </w:r>
          </w:p>
        </w:tc>
        <w:tc>
          <w:tcPr>
            <w:tcW w:w="4815" w:type="dxa"/>
          </w:tcPr>
          <w:p w14:paraId="2959B89C" w14:textId="77777777" w:rsidR="001617D4" w:rsidRDefault="001617D4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1 complete symbol every 10 ms</w:t>
            </w:r>
          </w:p>
        </w:tc>
      </w:tr>
      <w:tr w:rsidR="001617D4" w:rsidRPr="009370F1" w14:paraId="534907DD" w14:textId="77777777" w:rsidTr="001617D4">
        <w:trPr>
          <w:trHeight w:val="576"/>
          <w:jc w:val="center"/>
        </w:trPr>
        <w:tc>
          <w:tcPr>
            <w:tcW w:w="4814" w:type="dxa"/>
          </w:tcPr>
          <w:p w14:paraId="5112C116" w14:textId="77777777" w:rsidR="001617D4" w:rsidRDefault="001617D4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PUCCH</w:t>
            </w:r>
          </w:p>
        </w:tc>
        <w:tc>
          <w:tcPr>
            <w:tcW w:w="4815" w:type="dxa"/>
          </w:tcPr>
          <w:p w14:paraId="57863917" w14:textId="77777777" w:rsidR="001617D4" w:rsidRDefault="001617D4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Long PUCCH with 2 PRB over slot in every slot</w:t>
            </w:r>
          </w:p>
        </w:tc>
      </w:tr>
      <w:tr w:rsidR="001617D4" w14:paraId="7947339F" w14:textId="77777777" w:rsidTr="001617D4">
        <w:trPr>
          <w:trHeight w:val="576"/>
          <w:jc w:val="center"/>
        </w:trPr>
        <w:tc>
          <w:tcPr>
            <w:tcW w:w="4814" w:type="dxa"/>
          </w:tcPr>
          <w:p w14:paraId="33BF8154" w14:textId="77777777" w:rsidR="001617D4" w:rsidRDefault="001617D4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lastRenderedPageBreak/>
              <w:t>Number of layers</w:t>
            </w:r>
          </w:p>
        </w:tc>
        <w:tc>
          <w:tcPr>
            <w:tcW w:w="4815" w:type="dxa"/>
          </w:tcPr>
          <w:p w14:paraId="54D13766" w14:textId="77777777" w:rsidR="001617D4" w:rsidRDefault="001617D4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4</w:t>
            </w:r>
          </w:p>
        </w:tc>
      </w:tr>
      <w:tr w:rsidR="001617D4" w14:paraId="601D93E0" w14:textId="77777777" w:rsidTr="001617D4">
        <w:trPr>
          <w:trHeight w:val="576"/>
          <w:jc w:val="center"/>
        </w:trPr>
        <w:tc>
          <w:tcPr>
            <w:tcW w:w="4814" w:type="dxa"/>
          </w:tcPr>
          <w:p w14:paraId="3B94465C" w14:textId="77777777" w:rsidR="001617D4" w:rsidRDefault="001617D4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Modulation format</w:t>
            </w:r>
          </w:p>
        </w:tc>
        <w:tc>
          <w:tcPr>
            <w:tcW w:w="4815" w:type="dxa"/>
          </w:tcPr>
          <w:p w14:paraId="425C0AF8" w14:textId="77777777" w:rsidR="001617D4" w:rsidRDefault="001617D4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256QAM</w:t>
            </w:r>
          </w:p>
        </w:tc>
      </w:tr>
      <w:tr w:rsidR="001617D4" w14:paraId="3D89B067" w14:textId="77777777" w:rsidTr="001617D4">
        <w:trPr>
          <w:trHeight w:val="576"/>
          <w:jc w:val="center"/>
        </w:trPr>
        <w:tc>
          <w:tcPr>
            <w:tcW w:w="4814" w:type="dxa"/>
          </w:tcPr>
          <w:p w14:paraId="69BED2A9" w14:textId="77777777" w:rsidR="001617D4" w:rsidRDefault="001617D4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Code rate</w:t>
            </w:r>
          </w:p>
        </w:tc>
        <w:tc>
          <w:tcPr>
            <w:tcW w:w="4815" w:type="dxa"/>
          </w:tcPr>
          <w:p w14:paraId="58A498E0" w14:textId="77777777" w:rsidR="001617D4" w:rsidRDefault="001617D4" w:rsidP="001617D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0.93</w:t>
            </w:r>
          </w:p>
        </w:tc>
      </w:tr>
    </w:tbl>
    <w:p w14:paraId="3AC58633" w14:textId="702C875C" w:rsidR="001617D4" w:rsidRDefault="001617D4">
      <w:pPr>
        <w:rPr>
          <w:rFonts w:cs="Arial"/>
        </w:rPr>
      </w:pPr>
    </w:p>
    <w:p w14:paraId="7751C08A" w14:textId="71575C24" w:rsidR="001617D4" w:rsidRDefault="001617D4" w:rsidP="00F5538F">
      <w:pPr>
        <w:pStyle w:val="Caption"/>
        <w:tabs>
          <w:tab w:val="clear" w:pos="3119"/>
        </w:tabs>
        <w:ind w:left="0" w:firstLine="0"/>
        <w:jc w:val="center"/>
        <w:rPr>
          <w:rFonts w:cs="Arial"/>
        </w:rPr>
      </w:pPr>
      <w:bookmarkStart w:id="7" w:name="_Ref525318951"/>
      <w:r w:rsidRPr="00F5538F">
        <w:rPr>
          <w:b/>
          <w:sz w:val="20"/>
        </w:rPr>
        <w:t xml:space="preserve">Table </w:t>
      </w:r>
      <w:r w:rsidRPr="00F5538F">
        <w:rPr>
          <w:b/>
          <w:sz w:val="20"/>
        </w:rPr>
        <w:fldChar w:fldCharType="begin"/>
      </w:r>
      <w:r w:rsidRPr="00F5538F">
        <w:rPr>
          <w:b/>
          <w:sz w:val="20"/>
        </w:rPr>
        <w:instrText xml:space="preserve"> SEQ Table \* ARABIC </w:instrText>
      </w:r>
      <w:r w:rsidRPr="00F5538F">
        <w:rPr>
          <w:b/>
          <w:sz w:val="20"/>
        </w:rPr>
        <w:fldChar w:fldCharType="separate"/>
      </w:r>
      <w:r w:rsidRPr="00F5538F">
        <w:rPr>
          <w:b/>
          <w:sz w:val="20"/>
        </w:rPr>
        <w:t>7</w:t>
      </w:r>
      <w:r w:rsidRPr="00F5538F">
        <w:rPr>
          <w:b/>
          <w:sz w:val="20"/>
        </w:rPr>
        <w:fldChar w:fldCharType="end"/>
      </w:r>
      <w:bookmarkEnd w:id="7"/>
      <w:r w:rsidRPr="00F5538F">
        <w:rPr>
          <w:b/>
          <w:sz w:val="20"/>
        </w:rPr>
        <w:t>: Evaluation assumptions for peak data rate and peak spectral efficiency on the uplink</w:t>
      </w:r>
    </w:p>
    <w:p w14:paraId="40BAA3BF" w14:textId="4675EFE6" w:rsidR="001617D4" w:rsidRDefault="001617D4">
      <w:pPr>
        <w:rPr>
          <w:rFonts w:cs="Arial"/>
        </w:rPr>
      </w:pPr>
    </w:p>
    <w:p w14:paraId="35811DE0" w14:textId="77777777" w:rsidR="001617D4" w:rsidRDefault="001617D4">
      <w:pPr>
        <w:rPr>
          <w:rFonts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1"/>
        <w:gridCol w:w="941"/>
        <w:gridCol w:w="941"/>
        <w:gridCol w:w="997"/>
        <w:gridCol w:w="941"/>
      </w:tblGrid>
      <w:tr w:rsidR="001617D4" w14:paraId="7E9B4AE3" w14:textId="77777777" w:rsidTr="00F5538F">
        <w:trPr>
          <w:trHeight w:val="576"/>
          <w:jc w:val="center"/>
        </w:trPr>
        <w:tc>
          <w:tcPr>
            <w:tcW w:w="941" w:type="dxa"/>
            <w:tcBorders>
              <w:tl2br w:val="single" w:sz="4" w:space="0" w:color="auto"/>
            </w:tcBorders>
          </w:tcPr>
          <w:p w14:paraId="5AD0BC3B" w14:textId="6DF6969B" w:rsidR="001617D4" w:rsidRDefault="001617D4" w:rsidP="001617D4">
            <w:pPr>
              <w:rPr>
                <w:lang w:val="en-GB" w:eastAsia="zh-CN"/>
              </w:rPr>
            </w:pPr>
          </w:p>
        </w:tc>
        <w:tc>
          <w:tcPr>
            <w:tcW w:w="941" w:type="dxa"/>
          </w:tcPr>
          <w:p w14:paraId="06CCE3DE" w14:textId="77777777" w:rsidR="001617D4" w:rsidRDefault="001617D4" w:rsidP="001617D4">
            <w:pPr>
              <w:tabs>
                <w:tab w:val="left" w:pos="489"/>
                <w:tab w:val="right" w:pos="652"/>
              </w:tabs>
              <w:jc w:val="center"/>
              <w:rPr>
                <w:b/>
                <w:lang w:val="en-GB" w:eastAsia="zh-CN"/>
              </w:rPr>
            </w:pPr>
            <w:r w:rsidRPr="009F65C3">
              <w:rPr>
                <w:b/>
                <w:lang w:val="en-GB" w:eastAsia="zh-CN"/>
              </w:rPr>
              <w:t>50</w:t>
            </w:r>
          </w:p>
          <w:p w14:paraId="14D1F901" w14:textId="1D8DBD5F" w:rsidR="001617D4" w:rsidRPr="009F65C3" w:rsidRDefault="001617D4" w:rsidP="001617D4">
            <w:pPr>
              <w:tabs>
                <w:tab w:val="left" w:pos="489"/>
                <w:tab w:val="right" w:pos="652"/>
              </w:tabs>
              <w:jc w:val="center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MHz</w:t>
            </w:r>
          </w:p>
        </w:tc>
        <w:tc>
          <w:tcPr>
            <w:tcW w:w="941" w:type="dxa"/>
          </w:tcPr>
          <w:p w14:paraId="4C52F67F" w14:textId="67B78DF2" w:rsidR="001617D4" w:rsidRDefault="001617D4" w:rsidP="001617D4">
            <w:pPr>
              <w:tabs>
                <w:tab w:val="left" w:pos="489"/>
                <w:tab w:val="right" w:pos="652"/>
              </w:tabs>
              <w:jc w:val="center"/>
              <w:rPr>
                <w:b/>
                <w:lang w:val="en-GB" w:eastAsia="zh-CN"/>
              </w:rPr>
            </w:pPr>
            <w:r w:rsidRPr="009F65C3">
              <w:rPr>
                <w:b/>
                <w:lang w:val="en-GB" w:eastAsia="zh-CN"/>
              </w:rPr>
              <w:t>100</w:t>
            </w:r>
            <w:r>
              <w:rPr>
                <w:b/>
                <w:lang w:val="en-GB" w:eastAsia="zh-CN"/>
              </w:rPr>
              <w:t xml:space="preserve"> </w:t>
            </w:r>
          </w:p>
          <w:p w14:paraId="564A5F79" w14:textId="25C73E8E" w:rsidR="001617D4" w:rsidRPr="009F65C3" w:rsidRDefault="001617D4" w:rsidP="001617D4">
            <w:pPr>
              <w:jc w:val="center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MHz</w:t>
            </w:r>
          </w:p>
        </w:tc>
        <w:tc>
          <w:tcPr>
            <w:tcW w:w="997" w:type="dxa"/>
          </w:tcPr>
          <w:p w14:paraId="07CD7E3E" w14:textId="110D23CB" w:rsidR="001617D4" w:rsidRDefault="001617D4" w:rsidP="001617D4">
            <w:pPr>
              <w:tabs>
                <w:tab w:val="left" w:pos="489"/>
                <w:tab w:val="right" w:pos="652"/>
              </w:tabs>
              <w:jc w:val="center"/>
              <w:rPr>
                <w:b/>
                <w:lang w:val="en-GB" w:eastAsia="zh-CN"/>
              </w:rPr>
            </w:pPr>
            <w:r w:rsidRPr="009F65C3">
              <w:rPr>
                <w:b/>
                <w:lang w:val="en-GB" w:eastAsia="zh-CN"/>
              </w:rPr>
              <w:t>200</w:t>
            </w:r>
            <w:r>
              <w:rPr>
                <w:b/>
                <w:lang w:val="en-GB" w:eastAsia="zh-CN"/>
              </w:rPr>
              <w:t xml:space="preserve"> </w:t>
            </w:r>
          </w:p>
          <w:p w14:paraId="7E3D8310" w14:textId="7170D7A1" w:rsidR="001617D4" w:rsidRPr="009F65C3" w:rsidRDefault="001617D4" w:rsidP="001617D4">
            <w:pPr>
              <w:jc w:val="center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MHz</w:t>
            </w:r>
          </w:p>
        </w:tc>
        <w:tc>
          <w:tcPr>
            <w:tcW w:w="941" w:type="dxa"/>
          </w:tcPr>
          <w:p w14:paraId="4022D03A" w14:textId="64DCBD5F" w:rsidR="001617D4" w:rsidRDefault="001617D4" w:rsidP="001617D4">
            <w:pPr>
              <w:tabs>
                <w:tab w:val="left" w:pos="489"/>
                <w:tab w:val="right" w:pos="652"/>
              </w:tabs>
              <w:jc w:val="center"/>
              <w:rPr>
                <w:b/>
                <w:lang w:val="en-GB" w:eastAsia="zh-CN"/>
              </w:rPr>
            </w:pPr>
            <w:r w:rsidRPr="009F65C3">
              <w:rPr>
                <w:b/>
                <w:lang w:val="en-GB" w:eastAsia="zh-CN"/>
              </w:rPr>
              <w:t>400</w:t>
            </w:r>
            <w:r>
              <w:rPr>
                <w:b/>
                <w:lang w:val="en-GB" w:eastAsia="zh-CN"/>
              </w:rPr>
              <w:t xml:space="preserve"> </w:t>
            </w:r>
          </w:p>
          <w:p w14:paraId="18DA026A" w14:textId="129B24BA" w:rsidR="001617D4" w:rsidRPr="009F65C3" w:rsidRDefault="001617D4" w:rsidP="001617D4">
            <w:pPr>
              <w:jc w:val="center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MHz</w:t>
            </w:r>
          </w:p>
        </w:tc>
      </w:tr>
      <w:tr w:rsidR="001617D4" w14:paraId="73A55317" w14:textId="77777777" w:rsidTr="001617D4">
        <w:trPr>
          <w:trHeight w:val="576"/>
          <w:jc w:val="center"/>
        </w:trPr>
        <w:tc>
          <w:tcPr>
            <w:tcW w:w="941" w:type="dxa"/>
          </w:tcPr>
          <w:p w14:paraId="0359E27F" w14:textId="46B73B42" w:rsidR="001617D4" w:rsidRDefault="001617D4" w:rsidP="001617D4">
            <w:pPr>
              <w:tabs>
                <w:tab w:val="left" w:pos="489"/>
                <w:tab w:val="right" w:pos="652"/>
              </w:tabs>
              <w:jc w:val="center"/>
              <w:rPr>
                <w:b/>
                <w:lang w:val="en-GB" w:eastAsia="zh-CN"/>
              </w:rPr>
            </w:pPr>
            <w:r w:rsidRPr="009F65C3">
              <w:rPr>
                <w:b/>
                <w:lang w:val="en-GB" w:eastAsia="zh-CN"/>
              </w:rPr>
              <w:t>60</w:t>
            </w:r>
            <w:r>
              <w:rPr>
                <w:b/>
                <w:lang w:val="en-GB" w:eastAsia="zh-CN"/>
              </w:rPr>
              <w:t xml:space="preserve"> </w:t>
            </w:r>
          </w:p>
          <w:p w14:paraId="2694D104" w14:textId="6D1172DF" w:rsidR="001617D4" w:rsidRPr="009F65C3" w:rsidRDefault="001617D4" w:rsidP="001617D4">
            <w:pPr>
              <w:jc w:val="center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kHz</w:t>
            </w:r>
          </w:p>
        </w:tc>
        <w:tc>
          <w:tcPr>
            <w:tcW w:w="941" w:type="dxa"/>
          </w:tcPr>
          <w:p w14:paraId="36234552" w14:textId="77777777" w:rsidR="001617D4" w:rsidRDefault="001617D4" w:rsidP="001617D4">
            <w:pPr>
              <w:jc w:val="center"/>
              <w:rPr>
                <w:lang w:val="en-GB" w:eastAsia="zh-CN"/>
              </w:rPr>
            </w:pPr>
            <w:r w:rsidRPr="006A67F0">
              <w:t>1.</w:t>
            </w:r>
            <w:r>
              <w:t>16</w:t>
            </w:r>
          </w:p>
        </w:tc>
        <w:tc>
          <w:tcPr>
            <w:tcW w:w="941" w:type="dxa"/>
          </w:tcPr>
          <w:p w14:paraId="02271D7B" w14:textId="7CFF45D3" w:rsidR="001617D4" w:rsidRDefault="001617D4" w:rsidP="001617D4">
            <w:pPr>
              <w:jc w:val="center"/>
              <w:rPr>
                <w:lang w:val="en-GB" w:eastAsia="zh-CN"/>
              </w:rPr>
            </w:pPr>
            <w:r w:rsidRPr="006A67F0">
              <w:t>2.</w:t>
            </w:r>
            <w:r>
              <w:t>35</w:t>
            </w:r>
          </w:p>
        </w:tc>
        <w:tc>
          <w:tcPr>
            <w:tcW w:w="997" w:type="dxa"/>
          </w:tcPr>
          <w:p w14:paraId="31A29E1F" w14:textId="6826A031" w:rsidR="001617D4" w:rsidRDefault="001617D4" w:rsidP="001617D4">
            <w:pPr>
              <w:jc w:val="center"/>
              <w:rPr>
                <w:lang w:val="en-GB" w:eastAsia="zh-CN"/>
              </w:rPr>
            </w:pPr>
            <w:r>
              <w:t>4.74</w:t>
            </w:r>
          </w:p>
        </w:tc>
        <w:tc>
          <w:tcPr>
            <w:tcW w:w="941" w:type="dxa"/>
          </w:tcPr>
          <w:p w14:paraId="4698EC12" w14:textId="2CDC7169" w:rsidR="001617D4" w:rsidRDefault="001617D4" w:rsidP="001617D4">
            <w:pPr>
              <w:jc w:val="center"/>
              <w:rPr>
                <w:lang w:val="en-GB" w:eastAsia="zh-CN"/>
              </w:rPr>
            </w:pPr>
            <w:proofErr w:type="spellStart"/>
            <w:r w:rsidRPr="006A67F0">
              <w:t>NaN</w:t>
            </w:r>
            <w:proofErr w:type="spellEnd"/>
          </w:p>
        </w:tc>
      </w:tr>
      <w:tr w:rsidR="001617D4" w14:paraId="6F63172C" w14:textId="77777777" w:rsidTr="001617D4">
        <w:trPr>
          <w:trHeight w:val="576"/>
          <w:jc w:val="center"/>
        </w:trPr>
        <w:tc>
          <w:tcPr>
            <w:tcW w:w="941" w:type="dxa"/>
          </w:tcPr>
          <w:p w14:paraId="7E693774" w14:textId="6C7CC671" w:rsidR="001617D4" w:rsidRDefault="001617D4" w:rsidP="001617D4">
            <w:pPr>
              <w:tabs>
                <w:tab w:val="left" w:pos="489"/>
                <w:tab w:val="right" w:pos="652"/>
              </w:tabs>
              <w:jc w:val="center"/>
              <w:rPr>
                <w:b/>
                <w:lang w:val="en-GB" w:eastAsia="zh-CN"/>
              </w:rPr>
            </w:pPr>
            <w:r w:rsidRPr="009F65C3">
              <w:rPr>
                <w:b/>
                <w:lang w:val="en-GB" w:eastAsia="zh-CN"/>
              </w:rPr>
              <w:t>120</w:t>
            </w:r>
            <w:r>
              <w:rPr>
                <w:b/>
                <w:lang w:val="en-GB" w:eastAsia="zh-CN"/>
              </w:rPr>
              <w:t xml:space="preserve"> </w:t>
            </w:r>
          </w:p>
          <w:p w14:paraId="2871906B" w14:textId="6F26A284" w:rsidR="001617D4" w:rsidRPr="009F65C3" w:rsidRDefault="001617D4" w:rsidP="001617D4">
            <w:pPr>
              <w:jc w:val="center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kHz</w:t>
            </w:r>
          </w:p>
        </w:tc>
        <w:tc>
          <w:tcPr>
            <w:tcW w:w="941" w:type="dxa"/>
          </w:tcPr>
          <w:p w14:paraId="27BE247A" w14:textId="77777777" w:rsidR="001617D4" w:rsidRDefault="001617D4" w:rsidP="001617D4">
            <w:pPr>
              <w:jc w:val="center"/>
              <w:rPr>
                <w:lang w:val="en-GB" w:eastAsia="zh-CN"/>
              </w:rPr>
            </w:pPr>
            <w:r>
              <w:rPr>
                <w:lang w:val="en-GB" w:eastAsia="zh-CN"/>
              </w:rPr>
              <w:t>1.08</w:t>
            </w:r>
          </w:p>
        </w:tc>
        <w:tc>
          <w:tcPr>
            <w:tcW w:w="941" w:type="dxa"/>
          </w:tcPr>
          <w:p w14:paraId="448A1A5C" w14:textId="77777777" w:rsidR="001617D4" w:rsidRDefault="001617D4" w:rsidP="001617D4">
            <w:pPr>
              <w:jc w:val="center"/>
              <w:rPr>
                <w:lang w:val="en-GB" w:eastAsia="zh-CN"/>
              </w:rPr>
            </w:pPr>
            <w:r>
              <w:rPr>
                <w:lang w:val="en-GB" w:eastAsia="zh-CN"/>
              </w:rPr>
              <w:t>2.31</w:t>
            </w:r>
          </w:p>
        </w:tc>
        <w:tc>
          <w:tcPr>
            <w:tcW w:w="997" w:type="dxa"/>
          </w:tcPr>
          <w:p w14:paraId="0122248D" w14:textId="77777777" w:rsidR="001617D4" w:rsidRDefault="001617D4" w:rsidP="001617D4">
            <w:pPr>
              <w:jc w:val="center"/>
              <w:rPr>
                <w:lang w:val="en-GB" w:eastAsia="zh-CN"/>
              </w:rPr>
            </w:pPr>
            <w:r>
              <w:rPr>
                <w:lang w:val="en-GB" w:eastAsia="zh-CN"/>
              </w:rPr>
              <w:t>4.71</w:t>
            </w:r>
          </w:p>
        </w:tc>
        <w:tc>
          <w:tcPr>
            <w:tcW w:w="941" w:type="dxa"/>
          </w:tcPr>
          <w:p w14:paraId="15E0E2A2" w14:textId="77777777" w:rsidR="001617D4" w:rsidRDefault="001617D4" w:rsidP="001617D4">
            <w:pPr>
              <w:jc w:val="center"/>
              <w:rPr>
                <w:lang w:val="en-GB" w:eastAsia="zh-CN"/>
              </w:rPr>
            </w:pPr>
            <w:r>
              <w:rPr>
                <w:lang w:val="en-GB" w:eastAsia="zh-CN"/>
              </w:rPr>
              <w:t>9.50</w:t>
            </w:r>
          </w:p>
        </w:tc>
      </w:tr>
    </w:tbl>
    <w:p w14:paraId="5BE08886" w14:textId="08E8676A" w:rsidR="001617D4" w:rsidRDefault="004A1DF7">
      <w:pPr>
        <w:rPr>
          <w:rFonts w:cs="Arial"/>
        </w:rPr>
      </w:pPr>
      <w:r w:rsidRPr="004A1DF7">
        <w:rPr>
          <w:noProof/>
          <w:lang w:val="en-GB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A5BF1A" wp14:editId="0B21539F">
                <wp:simplePos x="0" y="0"/>
                <wp:positionH relativeFrom="margin">
                  <wp:posOffset>1684020</wp:posOffset>
                </wp:positionH>
                <wp:positionV relativeFrom="paragraph">
                  <wp:posOffset>-1127760</wp:posOffset>
                </wp:positionV>
                <wp:extent cx="638175" cy="3333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802FFD" w14:textId="77777777" w:rsidR="006E1D3D" w:rsidRPr="006D5BDF" w:rsidRDefault="006E1D3D" w:rsidP="004A1DF7">
                            <w:pPr>
                              <w:jc w:val="center"/>
                              <w:rPr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5BDF">
                              <w:rPr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5BF1A" id="Text Box 14" o:spid="_x0000_s1034" type="#_x0000_t202" style="position:absolute;margin-left:132.6pt;margin-top:-88.8pt;width:50.2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z7MJwIAAFAEAAAOAAAAZHJzL2Uyb0RvYy54bWysVFFv2jAQfp+0/2D5fQQobVlEqFgrpkmo&#10;rQRTn43jkEiJz7MNCfv1++xAy7o9TePBnO+Oz3fffcfsrmtqdlDWVaQzPhoMOVNaUl7pXca/b5af&#10;ppw5L3QuatIq40fl+N3844dZa1I1ppLqXFkGEO3S1mS89N6kSeJkqRrhBmSURrAg2wiPq90luRUt&#10;0Js6GQ+HN0lLNjeWpHIO3oc+yOcRvyiU9E9F4ZRndcZRm4+njec2nMl8JtKdFaas5KkM8Q9VNKLS&#10;ePQV6kF4wfa2+gOqqaQlR4UfSGoSKopKqtgDuhkN33WzLoVRsReQ48wrTe7/wcrHw7NlVY7ZTTjT&#10;osGMNqrz7At1DC7w0xqXIm1tkOg7+JF79js4Q9tdYZvwjYYY4mD6+MpuQJNw3lxNR7fXnEmErvCB&#10;DfTk7cfGOv9VUcOCkXGL4UVOxWHlfJ96TglvaVpWdR0HWOvfHMAMniRU3lcYLN9tu9jp9Fz9lvIj&#10;mrLUy8IZuazw9Eo4/ywsdIA+oG3/hKOoqc04nSzOSrI//+YP+RgPopy10FXG3Y+9sIqz+pvG4D6P&#10;JpMgxHiZXN+OcbGXke1lRO+be4J0R9giI6MZ8n19NgtLzQtWYBFeRUhoibcz7s/mve/VjhWSarGI&#10;SZCeEX6l10YG6MBdIHbTvQhrTux7jO2RzgoU6bsh9Lk964u9p6KKEwo896ye6Ids44xPKxb24vIe&#10;s97+COa/AAAA//8DAFBLAwQUAAYACAAAACEAriS1TuAAAAANAQAADwAAAGRycy9kb3ducmV2Lnht&#10;bEyPTU/DMAyG70j8h8hI3DanhbZQmk4IxBXE+JC4ZY3XVjRO1WRr+fdkJzjafvT6eavNYgdxpMn3&#10;jhUkawmCuHGm51bB+9vT6gaED5qNHhyTgh/ysKnPzypdGjfzKx23oRUxhH2pFXQhjCWibzqy2q/d&#10;SBxvezdZHeI4tWgmPcdwO2AqZY5W9xw/dHqkh46a7+3BKvh43n99XsuX9tFm4+wWiWxvUanLi+X+&#10;DkSgJfzBcNKP6lBHp507sPFiUJDmWRpRBaukKHIQEbnKswLE7rRKswSwrvB/i/oXAAD//wMAUEsB&#10;Ai0AFAAGAAgAAAAhALaDOJL+AAAA4QEAABMAAAAAAAAAAAAAAAAAAAAAAFtDb250ZW50X1R5cGVz&#10;XS54bWxQSwECLQAUAAYACAAAACEAOP0h/9YAAACUAQAACwAAAAAAAAAAAAAAAAAvAQAAX3JlbHMv&#10;LnJlbHNQSwECLQAUAAYACAAAACEArN8+zCcCAABQBAAADgAAAAAAAAAAAAAAAAAuAgAAZHJzL2Uy&#10;b0RvYy54bWxQSwECLQAUAAYACAAAACEAriS1TuAAAAANAQAADwAAAAAAAAAAAAAAAACBBAAAZHJz&#10;L2Rvd25yZXYueG1sUEsFBgAAAAAEAAQA8wAAAI4FAAAAAA==&#10;" filled="f" stroked="f">
                <v:textbox>
                  <w:txbxContent>
                    <w:p w14:paraId="6D802FFD" w14:textId="77777777" w:rsidR="006E1D3D" w:rsidRPr="006D5BDF" w:rsidRDefault="006E1D3D" w:rsidP="004A1DF7">
                      <w:pPr>
                        <w:jc w:val="center"/>
                        <w:rPr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5BDF">
                        <w:rPr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1DF7">
        <w:rPr>
          <w:noProof/>
          <w:lang w:val="en-GB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5F7FAF" wp14:editId="382156D8">
                <wp:simplePos x="0" y="0"/>
                <wp:positionH relativeFrom="margin">
                  <wp:posOffset>1398270</wp:posOffset>
                </wp:positionH>
                <wp:positionV relativeFrom="paragraph">
                  <wp:posOffset>-965835</wp:posOffset>
                </wp:positionV>
                <wp:extent cx="638175" cy="33337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0E6E6C" w14:textId="77777777" w:rsidR="006E1D3D" w:rsidRPr="006D5BDF" w:rsidRDefault="006E1D3D" w:rsidP="004A1DF7">
                            <w:pPr>
                              <w:jc w:val="center"/>
                              <w:rPr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F7FAF" id="Text Box 15" o:spid="_x0000_s1035" type="#_x0000_t202" style="position:absolute;margin-left:110.1pt;margin-top:-76.05pt;width:50.2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snuJgIAAFAEAAAOAAAAZHJzL2Uyb0RvYy54bWysVE1vGjEQvVfqf7B8LwuEfK1YIpqIqlKU&#10;RIIqZ+P1sivtelzbsEt/fZ+9QEjaU1UOZjwzvJl588z0rmtqtlPWVaQzPhoMOVNaUl7pTcZ/rBZf&#10;bjhzXuhc1KRVxvfK8bvZ50/T1qRqTCXVubIMINqlrcl46b1Jk8TJUjXCDcgojWBBthEeV7tJcita&#10;oDd1Mh4Or5KWbG4sSeUcvA99kM8iflEo6Z+LwinP6oyjNx9PG891OJPZVKQbK0xZyUMb4h+6aESl&#10;UfQE9SC8YFtb/QHVVNKSo8IPJDUJFUUlVZwB04yGH6ZZlsKoOAvIceZEk/t/sPJp92JZlWN3l5xp&#10;0WBHK9V59pU6Bhf4aY1LkbY0SPQd/Mg9+h2cYeyusE34xkAMcTC9P7Eb0CScVxc3o2sUkQhd4AMb&#10;6Mnbj411/puihgUj4xbLi5yK3aPzfeoxJdTStKjqOi6w1u8cwAyeJHTedxgs3627OOntsfs15XsM&#10;ZamXhTNyUaH0o3D+RVjoAHNA2/4ZR1FTm3E6WJyVZH/9zR/ysR5EOWuhq4y7n1thFWf1d43F3Y4m&#10;kyDEeJlcXo9xseeR9XlEb5t7gnRHeEVGRjPk+/poFpaaVzyBeaiKkNAStTPuj+a979WOJyTVfB6T&#10;ID0j/KNeGhmgA3eB2FX3Kqw5sO+xtic6KlCkH5bQ5/asz7eeiipuKPDcs3qgH7KNOz48sfAuzu8x&#10;6+2PYPYbAAD//wMAUEsDBBQABgAIAAAAIQChDeEj4AAAAAwBAAAPAAAAZHJzL2Rvd25yZXYueG1s&#10;TI9NT8MwDIbvSPyHyEjctqSBDVqaTgjEFbTxIXHLGq+taJyqydby7zEnONp+9Pp5y83se3HCMXaB&#10;DGRLBQKpDq6jxsDb69PiFkRMlpztA6GBb4ywqc7PSlu4MNEWT7vUCA6hWFgDbUpDIWWsW/Q2LsOA&#10;xLdDGL1NPI6NdKOdONz3Uiu1lt52xB9aO+BDi/XX7ugNvD8fPj+u1Uvz6FfDFGYlyefSmMuL+f4O&#10;RMI5/cHwq8/qULHTPhzJRdEb0FppRg0sspXOQDBypdUNiD2v8nwNsirl/xLVDwAAAP//AwBQSwEC&#10;LQAUAAYACAAAACEAtoM4kv4AAADhAQAAEwAAAAAAAAAAAAAAAAAAAAAAW0NvbnRlbnRfVHlwZXNd&#10;LnhtbFBLAQItABQABgAIAAAAIQA4/SH/1gAAAJQBAAALAAAAAAAAAAAAAAAAAC8BAABfcmVscy8u&#10;cmVsc1BLAQItABQABgAIAAAAIQDF+snuJgIAAFAEAAAOAAAAAAAAAAAAAAAAAC4CAABkcnMvZTJv&#10;RG9jLnhtbFBLAQItABQABgAIAAAAIQChDeEj4AAAAAwBAAAPAAAAAAAAAAAAAAAAAIAEAABkcnMv&#10;ZG93bnJldi54bWxQSwUGAAAAAAQABADzAAAAjQUAAAAA&#10;" filled="f" stroked="f">
                <v:textbox>
                  <w:txbxContent>
                    <w:p w14:paraId="390E6E6C" w14:textId="77777777" w:rsidR="006E1D3D" w:rsidRPr="006D5BDF" w:rsidRDefault="006E1D3D" w:rsidP="004A1DF7">
                      <w:pPr>
                        <w:jc w:val="center"/>
                        <w:rPr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2AF75D" w14:textId="6910BCFB" w:rsidR="001617D4" w:rsidRDefault="001617D4" w:rsidP="00F5538F">
      <w:pPr>
        <w:pStyle w:val="Caption"/>
        <w:tabs>
          <w:tab w:val="clear" w:pos="3119"/>
        </w:tabs>
        <w:ind w:left="0" w:firstLine="0"/>
        <w:jc w:val="center"/>
        <w:rPr>
          <w:rFonts w:cs="Arial"/>
        </w:rPr>
      </w:pPr>
      <w:bookmarkStart w:id="8" w:name="_Ref525319044"/>
      <w:r w:rsidRPr="00F5538F">
        <w:rPr>
          <w:b/>
          <w:sz w:val="20"/>
        </w:rPr>
        <w:t xml:space="preserve">Table </w:t>
      </w:r>
      <w:r w:rsidRPr="00F5538F">
        <w:rPr>
          <w:b/>
          <w:sz w:val="20"/>
        </w:rPr>
        <w:fldChar w:fldCharType="begin"/>
      </w:r>
      <w:r w:rsidRPr="00F5538F">
        <w:rPr>
          <w:b/>
          <w:sz w:val="20"/>
        </w:rPr>
        <w:instrText xml:space="preserve"> SEQ Table \* ARABIC </w:instrText>
      </w:r>
      <w:r w:rsidRPr="00F5538F">
        <w:rPr>
          <w:b/>
          <w:sz w:val="20"/>
        </w:rPr>
        <w:fldChar w:fldCharType="separate"/>
      </w:r>
      <w:r w:rsidRPr="00F5538F">
        <w:rPr>
          <w:b/>
          <w:sz w:val="20"/>
        </w:rPr>
        <w:t>8</w:t>
      </w:r>
      <w:r w:rsidRPr="00F5538F">
        <w:rPr>
          <w:b/>
          <w:sz w:val="20"/>
        </w:rPr>
        <w:fldChar w:fldCharType="end"/>
      </w:r>
      <w:bookmarkEnd w:id="8"/>
      <w:r w:rsidRPr="00F5538F">
        <w:rPr>
          <w:b/>
          <w:sz w:val="20"/>
        </w:rPr>
        <w:t>: Uplink peak data rates in Gb</w:t>
      </w:r>
      <w:r w:rsidR="00F5538F">
        <w:rPr>
          <w:b/>
          <w:sz w:val="20"/>
        </w:rPr>
        <w:t>its</w:t>
      </w:r>
      <w:r w:rsidRPr="00F5538F">
        <w:rPr>
          <w:b/>
          <w:sz w:val="20"/>
        </w:rPr>
        <w:t>/s</w:t>
      </w:r>
    </w:p>
    <w:p w14:paraId="0966C3E5" w14:textId="77777777" w:rsidR="001617D4" w:rsidRDefault="001617D4">
      <w:pPr>
        <w:rPr>
          <w:rFonts w:cs="Arial"/>
        </w:rPr>
      </w:pPr>
    </w:p>
    <w:p w14:paraId="3E5E5424" w14:textId="7862A50D" w:rsidR="001617D4" w:rsidRDefault="004A1DF7">
      <w:pPr>
        <w:rPr>
          <w:rFonts w:cs="Arial"/>
        </w:rPr>
      </w:pPr>
      <w:r w:rsidRPr="006D5BD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7D5D18" wp14:editId="560307DE">
                <wp:simplePos x="0" y="0"/>
                <wp:positionH relativeFrom="margin">
                  <wp:posOffset>1413510</wp:posOffset>
                </wp:positionH>
                <wp:positionV relativeFrom="paragraph">
                  <wp:posOffset>307975</wp:posOffset>
                </wp:positionV>
                <wp:extent cx="638175" cy="33337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934E17" w14:textId="5F502FC4" w:rsidR="006E1D3D" w:rsidRPr="006D5BDF" w:rsidRDefault="006E1D3D" w:rsidP="004A1DF7">
                            <w:pPr>
                              <w:jc w:val="center"/>
                              <w:rPr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D5D18" id="Text Box 13" o:spid="_x0000_s1036" type="#_x0000_t202" style="position:absolute;margin-left:111.3pt;margin-top:24.25pt;width:50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y73JQIAAFEEAAAOAAAAZHJzL2Uyb0RvYy54bWysVNuO2jAQfa/Uf7D8XsJtL40IK7orqkpo&#10;dyWo9tk4DkRKPK5tSOjX99jh1m2fqvJgxjOHGc85M0we2rpie2VdSTrjg16fM6Ul5aXeZPz7av7p&#10;njPnhc5FRVpl/KAcf5h+/DBpTKqGtKUqV5YhiXZpYzK+9d6kSeLkVtXC9cgojWBBthYeV7tJcisa&#10;ZK+rZNjv3yYN2dxYkso5eJ+6IJ/G/EWhpH8pCqc8qzKOt/l42niuw5lMJyLdWGG2pTw+Q/zDK2pR&#10;ahQ9p3oSXrCdLf9IVZfSkqPC9yTVCRVFKVXsAd0M+u+6WW6FUbEXkOPMmSb3/9LK5/2rZWUO7Uac&#10;aVFDo5VqPftCLYML/DTGpYAtDYC+hR/Yk9/BGdpuC1uHbzTEEAfThzO7IZuE83Z0P7i74UwiNMIH&#10;NrInlx8b6/xXRTULRsYtxIuciv3C+Q56goRamuZlVUUBK/2bAzmDJwkv714YLN+u267TKHtwrSk/&#10;oCtL3Vw4I+clai+E86/CYhDQCIbbv+AoKmoyTkeLsy3Zn3/zBzz0QZSzBoOVcfdjJ6zirPqmodzn&#10;wXgcJjFexjd3Q1zsdWR9HdG7+pEwuwOskZHRDHhfnczCUv2GHZiFqggJLVE74/5kPvpu3LFDUs1m&#10;EYTZM8Iv9NLIkDqQF5hdtW/CmiP9Hro902kERfpOhQ7b0T7beSrKKNGF1SP/mNso8nHHwmJc3yPq&#10;8k8w/QUAAP//AwBQSwMEFAAGAAgAAAAhANkKOCbeAAAACgEAAA8AAABkcnMvZG93bnJldi54bWxM&#10;j8tOwzAQRfdI/IM1SOyoHfehNsSpEIgtiPKQunPjaRIRj6PYbcLfM6zocnSP7j1TbCffiTMOsQ1k&#10;IJspEEhVcC3VBj7en+/WIGKy5GwXCA38YIRteX1V2NyFkd7wvEu14BKKuTXQpNTnUsaqQW/jLPRI&#10;nB3D4G3ic6ilG+zI5b6TWqmV9LYlXmhsj48NVt+7kzfw+XLcfy3Ua/3kl/0YJiXJb6QxtzfTwz2I&#10;hFP6h+FPn9WhZKdDOJGLojOgtV4xamCxXoJgYK7nGYgDkypTIMtCXr5Q/gIAAP//AwBQSwECLQAU&#10;AAYACAAAACEAtoM4kv4AAADhAQAAEwAAAAAAAAAAAAAAAAAAAAAAW0NvbnRlbnRfVHlwZXNdLnht&#10;bFBLAQItABQABgAIAAAAIQA4/SH/1gAAAJQBAAALAAAAAAAAAAAAAAAAAC8BAABfcmVscy8ucmVs&#10;c1BLAQItABQABgAIAAAAIQAq/y73JQIAAFEEAAAOAAAAAAAAAAAAAAAAAC4CAABkcnMvZTJvRG9j&#10;LnhtbFBLAQItABQABgAIAAAAIQDZCjgm3gAAAAoBAAAPAAAAAAAAAAAAAAAAAH8EAABkcnMvZG93&#10;bnJldi54bWxQSwUGAAAAAAQABADzAAAAigUAAAAA&#10;" filled="f" stroked="f">
                <v:textbox>
                  <w:txbxContent>
                    <w:p w14:paraId="11934E17" w14:textId="5F502FC4" w:rsidR="006E1D3D" w:rsidRPr="006D5BDF" w:rsidRDefault="006E1D3D" w:rsidP="004A1DF7">
                      <w:pPr>
                        <w:jc w:val="center"/>
                        <w:rPr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5BD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06D062" wp14:editId="40E63704">
                <wp:simplePos x="0" y="0"/>
                <wp:positionH relativeFrom="margin">
                  <wp:posOffset>1699260</wp:posOffset>
                </wp:positionH>
                <wp:positionV relativeFrom="paragraph">
                  <wp:posOffset>146050</wp:posOffset>
                </wp:positionV>
                <wp:extent cx="638175" cy="333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1BA735" w14:textId="77777777" w:rsidR="006E1D3D" w:rsidRPr="006D5BDF" w:rsidRDefault="006E1D3D" w:rsidP="004A1DF7">
                            <w:pPr>
                              <w:jc w:val="center"/>
                              <w:rPr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5BDF">
                              <w:rPr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6D062" id="Text Box 12" o:spid="_x0000_s1037" type="#_x0000_t202" style="position:absolute;margin-left:133.8pt;margin-top:11.5pt;width:50.2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LWJgIAAFEEAAAOAAAAZHJzL2Uyb0RvYy54bWysVE2P2jAQvVfqf7B8LwGW/WhEWNFdUVVC&#10;uytBtWfjOCRS4nFtQ0J/fZ8dYOm2p6oczHhmeJ5584bpfdfUbK+sq0hnfDQYcqa0pLzS24x/Xy8+&#10;3XHmvNC5qEmrjB+U4/ezjx+mrUnVmEqqc2UZQLRLW5Px0nuTJomTpWqEG5BRGsGCbCM8rnab5Fa0&#10;QG/qZDwc3iQt2dxYkso5eB/7IJ9F/KJQ0j8XhVOe1RlHbT6eNp6bcCazqUi3VpiykscyxD9U0YhK&#10;49Ez1KPwgu1s9QdUU0lLjgo/kNQkVBSVVLEHdDMavutmVQqjYi8gx5kzTe7/wcqn/YtlVY7ZjTnT&#10;osGM1qrz7At1DC7w0xqXIm1lkOg7+JF78js4Q9tdYZvwjYYY4mD6cGY3oEk4b67uRrfXnEmErvCB&#10;DfTk7cfGOv9VUcOCkXGL4UVOxX7pfJ96SglvaVpUdR0HWOvfHMAMniRU3lcYLN9tur7Tc/kbyg/o&#10;ylKvC2fkosLbS+H8i7AQAhqBuP0zjqKmNuN0tDgryf78mz/kYz6IctZCWBl3P3bCKs7qbxqT+zya&#10;TIIS42VyfTvGxV5GNpcRvWseCNodYY2MjGbI9/XJLCw1r9iBeXgVIaEl3s64P5kPvpc7dkiq+Twm&#10;QXtG+KVeGRmgA3mB2XX3Kqw50u8xtyc6SVCk76bQ5/a0z3eeiiqOKBDds3rkH7qNQz7uWFiMy3vM&#10;evsnmP0CAAD//wMAUEsDBBQABgAIAAAAIQCiIHKx3gAAAAkBAAAPAAAAZHJzL2Rvd25yZXYueG1s&#10;TI9NT8MwDIbvSPyHyJO4sWQb7UbXdEIgriD2JXHLGq+taJyqydby7zEnuNnyo9fPm29G14or9qHx&#10;pGE2VSCQSm8bqjTsd6/3KxAhGrKm9YQavjHApri9yU1m/UAfeN3GSnAIhcxoqGPsMilDWaMzYeo7&#10;JL6dfe9M5LWvpO3NwOGulXOlUulMQ/yhNh0+11h+bS9Ow+Ht/Hl8UO/Vi0u6wY9KknuUWt9Nxqc1&#10;iIhj/IPhV5/VoWCnk7+QDaLVME+XKaM8LLgTA4t0NQNx0rBMEpBFLv83KH4AAAD//wMAUEsBAi0A&#10;FAAGAAgAAAAhALaDOJL+AAAA4QEAABMAAAAAAAAAAAAAAAAAAAAAAFtDb250ZW50X1R5cGVzXS54&#10;bWxQSwECLQAUAAYACAAAACEAOP0h/9YAAACUAQAACwAAAAAAAAAAAAAAAAAvAQAAX3JlbHMvLnJl&#10;bHNQSwECLQAUAAYACAAAACEAk0BC1iYCAABRBAAADgAAAAAAAAAAAAAAAAAuAgAAZHJzL2Uyb0Rv&#10;Yy54bWxQSwECLQAUAAYACAAAACEAoiBysd4AAAAJAQAADwAAAAAAAAAAAAAAAACABAAAZHJzL2Rv&#10;d25yZXYueG1sUEsFBgAAAAAEAAQA8wAAAIsFAAAAAA==&#10;" filled="f" stroked="f">
                <v:textbox>
                  <w:txbxContent>
                    <w:p w14:paraId="371BA735" w14:textId="77777777" w:rsidR="006E1D3D" w:rsidRPr="006D5BDF" w:rsidRDefault="006E1D3D" w:rsidP="004A1DF7">
                      <w:pPr>
                        <w:jc w:val="center"/>
                        <w:rPr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5BDF">
                        <w:rPr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1"/>
        <w:gridCol w:w="950"/>
        <w:gridCol w:w="941"/>
        <w:gridCol w:w="941"/>
        <w:gridCol w:w="941"/>
      </w:tblGrid>
      <w:tr w:rsidR="00F5538F" w14:paraId="57E4BB4C" w14:textId="77777777" w:rsidTr="00F5538F">
        <w:trPr>
          <w:trHeight w:val="576"/>
          <w:jc w:val="center"/>
        </w:trPr>
        <w:tc>
          <w:tcPr>
            <w:tcW w:w="941" w:type="dxa"/>
            <w:tcBorders>
              <w:tl2br w:val="single" w:sz="4" w:space="0" w:color="auto"/>
            </w:tcBorders>
          </w:tcPr>
          <w:p w14:paraId="2F715C25" w14:textId="195F13BC" w:rsidR="00F5538F" w:rsidRDefault="00F5538F" w:rsidP="00F5538F">
            <w:pPr>
              <w:rPr>
                <w:lang w:val="en-GB" w:eastAsia="zh-CN"/>
              </w:rPr>
            </w:pPr>
          </w:p>
        </w:tc>
        <w:tc>
          <w:tcPr>
            <w:tcW w:w="950" w:type="dxa"/>
          </w:tcPr>
          <w:p w14:paraId="2048F061" w14:textId="77777777" w:rsidR="00F5538F" w:rsidRDefault="00F5538F" w:rsidP="00F5538F">
            <w:pPr>
              <w:tabs>
                <w:tab w:val="left" w:pos="489"/>
                <w:tab w:val="right" w:pos="652"/>
              </w:tabs>
              <w:jc w:val="center"/>
              <w:rPr>
                <w:b/>
                <w:lang w:val="en-GB" w:eastAsia="zh-CN"/>
              </w:rPr>
            </w:pPr>
            <w:r w:rsidRPr="009F65C3">
              <w:rPr>
                <w:b/>
                <w:lang w:val="en-GB" w:eastAsia="zh-CN"/>
              </w:rPr>
              <w:t>50</w:t>
            </w:r>
          </w:p>
          <w:p w14:paraId="2AE8B2C9" w14:textId="293A7662" w:rsidR="00F5538F" w:rsidRPr="009F65C3" w:rsidRDefault="00F5538F" w:rsidP="00F5538F">
            <w:pPr>
              <w:tabs>
                <w:tab w:val="left" w:pos="489"/>
                <w:tab w:val="right" w:pos="652"/>
              </w:tabs>
              <w:jc w:val="center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MHz</w:t>
            </w:r>
          </w:p>
        </w:tc>
        <w:tc>
          <w:tcPr>
            <w:tcW w:w="941" w:type="dxa"/>
          </w:tcPr>
          <w:p w14:paraId="17FB5F75" w14:textId="4799DA94" w:rsidR="00F5538F" w:rsidRDefault="00F5538F" w:rsidP="00F5538F">
            <w:pPr>
              <w:tabs>
                <w:tab w:val="left" w:pos="489"/>
                <w:tab w:val="right" w:pos="652"/>
              </w:tabs>
              <w:jc w:val="center"/>
              <w:rPr>
                <w:b/>
                <w:lang w:val="en-GB" w:eastAsia="zh-CN"/>
              </w:rPr>
            </w:pPr>
            <w:r w:rsidRPr="009F65C3">
              <w:rPr>
                <w:b/>
                <w:lang w:val="en-GB" w:eastAsia="zh-CN"/>
              </w:rPr>
              <w:t>100</w:t>
            </w:r>
          </w:p>
          <w:p w14:paraId="3C1F9D77" w14:textId="2189BD55" w:rsidR="00F5538F" w:rsidRPr="009F65C3" w:rsidRDefault="00F5538F" w:rsidP="00F5538F">
            <w:pPr>
              <w:jc w:val="center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MHz</w:t>
            </w:r>
          </w:p>
        </w:tc>
        <w:tc>
          <w:tcPr>
            <w:tcW w:w="941" w:type="dxa"/>
          </w:tcPr>
          <w:p w14:paraId="4732B55A" w14:textId="746338ED" w:rsidR="00F5538F" w:rsidRDefault="00F5538F" w:rsidP="00F5538F">
            <w:pPr>
              <w:tabs>
                <w:tab w:val="left" w:pos="489"/>
                <w:tab w:val="right" w:pos="652"/>
              </w:tabs>
              <w:jc w:val="center"/>
              <w:rPr>
                <w:b/>
                <w:lang w:val="en-GB" w:eastAsia="zh-CN"/>
              </w:rPr>
            </w:pPr>
            <w:r w:rsidRPr="009F65C3">
              <w:rPr>
                <w:b/>
                <w:lang w:val="en-GB" w:eastAsia="zh-CN"/>
              </w:rPr>
              <w:t>200</w:t>
            </w:r>
          </w:p>
          <w:p w14:paraId="23E8ACE8" w14:textId="7F642A0A" w:rsidR="00F5538F" w:rsidRPr="009F65C3" w:rsidRDefault="00F5538F" w:rsidP="00F5538F">
            <w:pPr>
              <w:jc w:val="center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MHz</w:t>
            </w:r>
          </w:p>
        </w:tc>
        <w:tc>
          <w:tcPr>
            <w:tcW w:w="941" w:type="dxa"/>
          </w:tcPr>
          <w:p w14:paraId="62F25782" w14:textId="1D8BE226" w:rsidR="00F5538F" w:rsidRDefault="00F5538F" w:rsidP="00F5538F">
            <w:pPr>
              <w:tabs>
                <w:tab w:val="left" w:pos="489"/>
                <w:tab w:val="right" w:pos="652"/>
              </w:tabs>
              <w:jc w:val="center"/>
              <w:rPr>
                <w:b/>
                <w:lang w:val="en-GB" w:eastAsia="zh-CN"/>
              </w:rPr>
            </w:pPr>
            <w:r w:rsidRPr="009F65C3">
              <w:rPr>
                <w:b/>
                <w:lang w:val="en-GB" w:eastAsia="zh-CN"/>
              </w:rPr>
              <w:t>400</w:t>
            </w:r>
          </w:p>
          <w:p w14:paraId="303E0F7B" w14:textId="0613FB3C" w:rsidR="00F5538F" w:rsidRPr="009F65C3" w:rsidRDefault="00F5538F" w:rsidP="00F5538F">
            <w:pPr>
              <w:jc w:val="center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MHz</w:t>
            </w:r>
          </w:p>
        </w:tc>
      </w:tr>
      <w:tr w:rsidR="001617D4" w14:paraId="51C5022A" w14:textId="77777777" w:rsidTr="00F5538F">
        <w:trPr>
          <w:trHeight w:val="576"/>
          <w:jc w:val="center"/>
        </w:trPr>
        <w:tc>
          <w:tcPr>
            <w:tcW w:w="941" w:type="dxa"/>
          </w:tcPr>
          <w:p w14:paraId="73CAF1A8" w14:textId="0D8D14C6" w:rsidR="001617D4" w:rsidRDefault="001617D4" w:rsidP="001617D4">
            <w:pPr>
              <w:tabs>
                <w:tab w:val="left" w:pos="489"/>
                <w:tab w:val="right" w:pos="652"/>
              </w:tabs>
              <w:jc w:val="center"/>
              <w:rPr>
                <w:b/>
                <w:lang w:val="en-GB" w:eastAsia="zh-CN"/>
              </w:rPr>
            </w:pPr>
            <w:r w:rsidRPr="009F65C3">
              <w:rPr>
                <w:b/>
                <w:lang w:val="en-GB" w:eastAsia="zh-CN"/>
              </w:rPr>
              <w:t>60</w:t>
            </w:r>
          </w:p>
          <w:p w14:paraId="7CF235BC" w14:textId="4BA59E5C" w:rsidR="001617D4" w:rsidRPr="009F65C3" w:rsidRDefault="001617D4" w:rsidP="001617D4">
            <w:pPr>
              <w:jc w:val="center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kHz</w:t>
            </w:r>
          </w:p>
        </w:tc>
        <w:tc>
          <w:tcPr>
            <w:tcW w:w="950" w:type="dxa"/>
          </w:tcPr>
          <w:p w14:paraId="73047969" w14:textId="77777777" w:rsidR="001617D4" w:rsidRDefault="001617D4" w:rsidP="00F5538F">
            <w:pPr>
              <w:jc w:val="center"/>
              <w:rPr>
                <w:lang w:val="en-GB" w:eastAsia="zh-CN"/>
              </w:rPr>
            </w:pPr>
            <w:r>
              <w:t>23.12</w:t>
            </w:r>
          </w:p>
        </w:tc>
        <w:tc>
          <w:tcPr>
            <w:tcW w:w="941" w:type="dxa"/>
          </w:tcPr>
          <w:p w14:paraId="0DB2A4C3" w14:textId="1A6F7DA2" w:rsidR="001617D4" w:rsidRDefault="001617D4" w:rsidP="00F5538F">
            <w:pPr>
              <w:jc w:val="center"/>
              <w:rPr>
                <w:lang w:val="en-GB" w:eastAsia="zh-CN"/>
              </w:rPr>
            </w:pPr>
            <w:r>
              <w:t>23.52</w:t>
            </w:r>
          </w:p>
        </w:tc>
        <w:tc>
          <w:tcPr>
            <w:tcW w:w="941" w:type="dxa"/>
          </w:tcPr>
          <w:p w14:paraId="19678ACF" w14:textId="423381AC" w:rsidR="001617D4" w:rsidRDefault="001617D4" w:rsidP="00F5538F">
            <w:pPr>
              <w:jc w:val="center"/>
              <w:rPr>
                <w:lang w:val="en-GB" w:eastAsia="zh-CN"/>
              </w:rPr>
            </w:pPr>
            <w:r w:rsidRPr="00D473DF">
              <w:t>2</w:t>
            </w:r>
            <w:r>
              <w:t>3.72</w:t>
            </w:r>
          </w:p>
        </w:tc>
        <w:tc>
          <w:tcPr>
            <w:tcW w:w="941" w:type="dxa"/>
          </w:tcPr>
          <w:p w14:paraId="3444E2FE" w14:textId="4D028ACF" w:rsidR="001617D4" w:rsidRDefault="001617D4" w:rsidP="00F5538F">
            <w:pPr>
              <w:jc w:val="center"/>
              <w:rPr>
                <w:lang w:val="en-GB" w:eastAsia="zh-CN"/>
              </w:rPr>
            </w:pPr>
            <w:proofErr w:type="spellStart"/>
            <w:r w:rsidRPr="00D473DF">
              <w:t>NaN</w:t>
            </w:r>
            <w:proofErr w:type="spellEnd"/>
          </w:p>
        </w:tc>
      </w:tr>
      <w:tr w:rsidR="001617D4" w14:paraId="56EA4ED8" w14:textId="77777777" w:rsidTr="00F5538F">
        <w:trPr>
          <w:trHeight w:val="576"/>
          <w:jc w:val="center"/>
        </w:trPr>
        <w:tc>
          <w:tcPr>
            <w:tcW w:w="941" w:type="dxa"/>
          </w:tcPr>
          <w:p w14:paraId="75E71286" w14:textId="3D5FEC99" w:rsidR="001617D4" w:rsidRDefault="001617D4" w:rsidP="001617D4">
            <w:pPr>
              <w:tabs>
                <w:tab w:val="left" w:pos="489"/>
                <w:tab w:val="right" w:pos="652"/>
              </w:tabs>
              <w:jc w:val="center"/>
              <w:rPr>
                <w:b/>
                <w:lang w:val="en-GB" w:eastAsia="zh-CN"/>
              </w:rPr>
            </w:pPr>
            <w:r w:rsidRPr="009F65C3">
              <w:rPr>
                <w:b/>
                <w:lang w:val="en-GB" w:eastAsia="zh-CN"/>
              </w:rPr>
              <w:t>120</w:t>
            </w:r>
          </w:p>
          <w:p w14:paraId="0DF0E193" w14:textId="3CBE9D3C" w:rsidR="001617D4" w:rsidRPr="009F65C3" w:rsidRDefault="001617D4" w:rsidP="001617D4">
            <w:pPr>
              <w:jc w:val="center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kHz</w:t>
            </w:r>
          </w:p>
        </w:tc>
        <w:tc>
          <w:tcPr>
            <w:tcW w:w="950" w:type="dxa"/>
          </w:tcPr>
          <w:p w14:paraId="6D0A6F7C" w14:textId="77777777" w:rsidR="001617D4" w:rsidRDefault="001617D4" w:rsidP="00F5538F">
            <w:pPr>
              <w:jc w:val="center"/>
              <w:rPr>
                <w:lang w:val="en-GB" w:eastAsia="zh-CN"/>
              </w:rPr>
            </w:pPr>
            <w:r>
              <w:rPr>
                <w:lang w:val="en-GB" w:eastAsia="zh-CN"/>
              </w:rPr>
              <w:t>21.61</w:t>
            </w:r>
          </w:p>
        </w:tc>
        <w:tc>
          <w:tcPr>
            <w:tcW w:w="941" w:type="dxa"/>
          </w:tcPr>
          <w:p w14:paraId="4463D2E5" w14:textId="7594138B" w:rsidR="001617D4" w:rsidRDefault="001617D4" w:rsidP="00F5538F">
            <w:pPr>
              <w:jc w:val="center"/>
              <w:rPr>
                <w:lang w:val="en-GB" w:eastAsia="zh-CN"/>
              </w:rPr>
            </w:pPr>
            <w:r>
              <w:t>23.14</w:t>
            </w:r>
          </w:p>
        </w:tc>
        <w:tc>
          <w:tcPr>
            <w:tcW w:w="941" w:type="dxa"/>
          </w:tcPr>
          <w:p w14:paraId="449E75EE" w14:textId="4CBEAE5C" w:rsidR="001617D4" w:rsidRDefault="001617D4" w:rsidP="00F5538F">
            <w:pPr>
              <w:jc w:val="center"/>
              <w:rPr>
                <w:lang w:val="en-GB" w:eastAsia="zh-CN"/>
              </w:rPr>
            </w:pPr>
            <w:r>
              <w:t>23.54</w:t>
            </w:r>
          </w:p>
        </w:tc>
        <w:tc>
          <w:tcPr>
            <w:tcW w:w="941" w:type="dxa"/>
          </w:tcPr>
          <w:p w14:paraId="0E1F0408" w14:textId="4A33EACB" w:rsidR="001617D4" w:rsidRDefault="001617D4" w:rsidP="00F5538F">
            <w:pPr>
              <w:jc w:val="center"/>
              <w:rPr>
                <w:lang w:val="en-GB" w:eastAsia="zh-CN"/>
              </w:rPr>
            </w:pPr>
            <w:r>
              <w:t>23.74</w:t>
            </w:r>
          </w:p>
        </w:tc>
      </w:tr>
    </w:tbl>
    <w:p w14:paraId="6EF01957" w14:textId="77777777" w:rsidR="001617D4" w:rsidRDefault="001617D4">
      <w:pPr>
        <w:rPr>
          <w:rFonts w:cs="Arial"/>
        </w:rPr>
      </w:pPr>
    </w:p>
    <w:p w14:paraId="3C00BCC1" w14:textId="111E48C7" w:rsidR="001617D4" w:rsidRDefault="001617D4" w:rsidP="00F5538F">
      <w:pPr>
        <w:pStyle w:val="Caption"/>
        <w:tabs>
          <w:tab w:val="clear" w:pos="3119"/>
        </w:tabs>
        <w:ind w:left="0" w:firstLine="0"/>
        <w:jc w:val="center"/>
        <w:rPr>
          <w:rFonts w:cs="Arial"/>
        </w:rPr>
      </w:pPr>
      <w:bookmarkStart w:id="9" w:name="_Ref525319052"/>
      <w:r w:rsidRPr="00F5538F">
        <w:rPr>
          <w:b/>
          <w:sz w:val="20"/>
        </w:rPr>
        <w:t xml:space="preserve">Table </w:t>
      </w:r>
      <w:r w:rsidRPr="00F5538F">
        <w:rPr>
          <w:b/>
          <w:sz w:val="20"/>
        </w:rPr>
        <w:fldChar w:fldCharType="begin"/>
      </w:r>
      <w:r w:rsidRPr="00F5538F">
        <w:rPr>
          <w:b/>
          <w:sz w:val="20"/>
        </w:rPr>
        <w:instrText xml:space="preserve"> SEQ Table \* ARABIC </w:instrText>
      </w:r>
      <w:r w:rsidRPr="00F5538F">
        <w:rPr>
          <w:b/>
          <w:sz w:val="20"/>
        </w:rPr>
        <w:fldChar w:fldCharType="separate"/>
      </w:r>
      <w:r w:rsidRPr="00F5538F">
        <w:rPr>
          <w:b/>
          <w:sz w:val="20"/>
        </w:rPr>
        <w:t>9</w:t>
      </w:r>
      <w:r w:rsidRPr="00F5538F">
        <w:rPr>
          <w:b/>
          <w:sz w:val="20"/>
        </w:rPr>
        <w:fldChar w:fldCharType="end"/>
      </w:r>
      <w:bookmarkEnd w:id="9"/>
      <w:r w:rsidRPr="00F5538F">
        <w:rPr>
          <w:b/>
          <w:sz w:val="20"/>
        </w:rPr>
        <w:t>: Uplink peak spectral efficiency in bits/s/Hz</w:t>
      </w:r>
    </w:p>
    <w:p w14:paraId="35B3C15B" w14:textId="77777777" w:rsidR="001445DB" w:rsidRDefault="007A5066" w:rsidP="001617D4">
      <w:pPr>
        <w:pStyle w:val="Heading1"/>
      </w:pPr>
      <w:r>
        <w:t>Conclusion</w:t>
      </w:r>
    </w:p>
    <w:p w14:paraId="40C1BF22" w14:textId="51DAA5AD" w:rsidR="007A5066" w:rsidRDefault="007A5066">
      <w:pPr>
        <w:rPr>
          <w:rFonts w:cs="Arial"/>
        </w:rPr>
      </w:pPr>
    </w:p>
    <w:p w14:paraId="4C12BE34" w14:textId="34A73F82" w:rsidR="001617D4" w:rsidRDefault="001617D4">
      <w:pPr>
        <w:rPr>
          <w:rFonts w:cs="Arial"/>
        </w:rPr>
      </w:pPr>
      <w:r>
        <w:rPr>
          <w:rFonts w:cs="Arial"/>
        </w:rPr>
        <w:t xml:space="preserve">In this contribution, </w:t>
      </w:r>
      <w:r w:rsidR="00F5538F">
        <w:rPr>
          <w:rFonts w:cs="Arial"/>
        </w:rPr>
        <w:t xml:space="preserve">NR was evaluated with respect to peak data-rate, peak spectral efficiency as well as bandwidth and shown to fulfil all the ITU-R targets for these technical performance requirements. </w:t>
      </w:r>
    </w:p>
    <w:p w14:paraId="4FEEA0E7" w14:textId="77777777" w:rsidR="007A5066" w:rsidRDefault="007A5066" w:rsidP="00F5538F">
      <w:pPr>
        <w:pStyle w:val="Heading1"/>
      </w:pPr>
      <w:r>
        <w:t xml:space="preserve">References </w:t>
      </w:r>
    </w:p>
    <w:p w14:paraId="57E0C460" w14:textId="77777777" w:rsidR="007A5066" w:rsidRDefault="007A5066">
      <w:pPr>
        <w:rPr>
          <w:rFonts w:cs="Arial"/>
        </w:rPr>
      </w:pPr>
    </w:p>
    <w:p w14:paraId="6C47DA29" w14:textId="77777777" w:rsidR="007A5066" w:rsidRDefault="007A5066" w:rsidP="007A5066">
      <w:pPr>
        <w:pStyle w:val="Reference"/>
        <w:rPr>
          <w:lang w:eastAsia="zh-CN"/>
        </w:rPr>
      </w:pPr>
      <w:bookmarkStart w:id="10" w:name="_Ref524970280"/>
      <w:r>
        <w:rPr>
          <w:lang w:eastAsia="zh-CN"/>
        </w:rPr>
        <w:t xml:space="preserve">ITU-R Report </w:t>
      </w:r>
      <w:hyperlink r:id="rId8" w:history="1">
        <w:r w:rsidRPr="00E21045">
          <w:rPr>
            <w:rStyle w:val="Hyperlink"/>
            <w:lang w:eastAsia="zh-CN"/>
          </w:rPr>
          <w:t>M.2412</w:t>
        </w:r>
      </w:hyperlink>
      <w:r>
        <w:rPr>
          <w:lang w:eastAsia="zh-CN"/>
        </w:rPr>
        <w:t>, “</w:t>
      </w:r>
      <w:r>
        <w:rPr>
          <w:rFonts w:cs="Segoe UI"/>
          <w:color w:val="000000"/>
        </w:rPr>
        <w:t>Guidelines for evaluation of radio interface technologies for IMT-2020</w:t>
      </w:r>
      <w:r>
        <w:rPr>
          <w:lang w:eastAsia="zh-CN"/>
        </w:rPr>
        <w:t>”</w:t>
      </w:r>
      <w:bookmarkEnd w:id="10"/>
    </w:p>
    <w:bookmarkStart w:id="11" w:name="_Ref524970502"/>
    <w:p w14:paraId="1B895168" w14:textId="3DA94D55" w:rsidR="007A5066" w:rsidRDefault="00006A92" w:rsidP="007A5066">
      <w:pPr>
        <w:pStyle w:val="Reference"/>
        <w:rPr>
          <w:lang w:eastAsia="zh-CN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HYPERLINK "http://www.3gpp.org/ftp/tsg_ran/WG4_Radio/TSGR4_87/Docs/R4-1806932.zip" </w:instrText>
      </w:r>
      <w:r>
        <w:rPr>
          <w:lang w:eastAsia="zh-CN"/>
        </w:rPr>
        <w:fldChar w:fldCharType="separate"/>
      </w:r>
      <w:r w:rsidR="007A5066" w:rsidRPr="00006A92">
        <w:rPr>
          <w:rStyle w:val="Hyperlink"/>
          <w:lang w:val="en-GB" w:eastAsia="zh-CN"/>
        </w:rPr>
        <w:t>R4-1806932</w:t>
      </w:r>
      <w:r>
        <w:rPr>
          <w:lang w:eastAsia="zh-CN"/>
        </w:rPr>
        <w:fldChar w:fldCharType="end"/>
      </w:r>
      <w:r w:rsidR="007A5066">
        <w:rPr>
          <w:lang w:eastAsia="zh-CN"/>
        </w:rPr>
        <w:t>, “</w:t>
      </w:r>
      <w:r w:rsidR="007A5066" w:rsidRPr="00E76DBA">
        <w:rPr>
          <w:lang w:eastAsia="zh-CN"/>
        </w:rPr>
        <w:t>TS 38.104 Combined updates (NSA) from RAN4 #86bis and RAN4 #87</w:t>
      </w:r>
      <w:r w:rsidR="007A5066">
        <w:rPr>
          <w:lang w:eastAsia="zh-CN"/>
        </w:rPr>
        <w:t>,” Ericsson</w:t>
      </w:r>
      <w:bookmarkEnd w:id="11"/>
    </w:p>
    <w:p w14:paraId="31393DC7" w14:textId="77777777" w:rsidR="007A5066" w:rsidRDefault="007A5066" w:rsidP="00F5538F">
      <w:pPr>
        <w:pStyle w:val="Reference"/>
        <w:rPr>
          <w:lang w:eastAsia="zh-CN"/>
        </w:rPr>
      </w:pPr>
      <w:r>
        <w:rPr>
          <w:lang w:eastAsia="zh-CN"/>
        </w:rPr>
        <w:t xml:space="preserve">ITU-R Report </w:t>
      </w:r>
      <w:hyperlink r:id="rId9" w:history="1">
        <w:r w:rsidRPr="00F6492F">
          <w:rPr>
            <w:rStyle w:val="Hyperlink"/>
            <w:lang w:eastAsia="zh-CN"/>
          </w:rPr>
          <w:t>M.2411</w:t>
        </w:r>
      </w:hyperlink>
      <w:r>
        <w:rPr>
          <w:lang w:eastAsia="zh-CN"/>
        </w:rPr>
        <w:t>, “</w:t>
      </w:r>
      <w:r>
        <w:rPr>
          <w:rFonts w:cs="Segoe UI"/>
          <w:color w:val="000000"/>
        </w:rPr>
        <w:t>Requirements, evaluation criteria and submission templates for the development of IMT-2020</w:t>
      </w:r>
      <w:r>
        <w:rPr>
          <w:lang w:eastAsia="zh-CN"/>
        </w:rPr>
        <w:t>”</w:t>
      </w:r>
    </w:p>
    <w:bookmarkStart w:id="12" w:name="_Ref525500987"/>
    <w:p w14:paraId="5EA9B2FC" w14:textId="77777777" w:rsidR="001B5014" w:rsidRPr="001B5014" w:rsidRDefault="002162FA" w:rsidP="001B5014">
      <w:pPr>
        <w:pStyle w:val="Reference"/>
        <w:rPr>
          <w:lang w:eastAsia="zh-CN"/>
        </w:rPr>
      </w:pPr>
      <w:r>
        <w:rPr>
          <w:rStyle w:val="Hyperlink"/>
          <w:rFonts w:eastAsia="Times New Roman"/>
        </w:rPr>
        <w:lastRenderedPageBreak/>
        <w:fldChar w:fldCharType="begin"/>
      </w:r>
      <w:r>
        <w:rPr>
          <w:rStyle w:val="Hyperlink"/>
          <w:rFonts w:eastAsia="Times New Roman"/>
        </w:rPr>
        <w:instrText xml:space="preserve"> HYPERLINK "http://www.3gpp.org/ftp/tsg_ran/WG1_RL1/TSGR1_94/Docs/R1-1809934.zip" </w:instrText>
      </w:r>
      <w:r>
        <w:rPr>
          <w:rStyle w:val="Hyperlink"/>
          <w:rFonts w:eastAsia="Times New Roman"/>
        </w:rPr>
        <w:fldChar w:fldCharType="separate"/>
      </w:r>
      <w:r w:rsidR="001B5014">
        <w:rPr>
          <w:rStyle w:val="Hyperlink"/>
          <w:rFonts w:eastAsia="Times New Roman"/>
        </w:rPr>
        <w:t>R1-1809934</w:t>
      </w:r>
      <w:r>
        <w:rPr>
          <w:rStyle w:val="Hyperlink"/>
          <w:rFonts w:eastAsia="Times New Roman"/>
        </w:rPr>
        <w:fldChar w:fldCharType="end"/>
      </w:r>
      <w:r w:rsidR="001B5014">
        <w:t xml:space="preserve">, </w:t>
      </w:r>
      <w:r w:rsidR="001B5014" w:rsidRPr="001B5014">
        <w:rPr>
          <w:rFonts w:eastAsia="Times New Roman"/>
        </w:rPr>
        <w:t>Summary on discussion on IMT-2020 evaluation for peak data rate and peak spectral efficiency</w:t>
      </w:r>
      <w:r w:rsidR="001B5014">
        <w:rPr>
          <w:rFonts w:eastAsia="Times New Roman"/>
        </w:rPr>
        <w:t>,” Huawei</w:t>
      </w:r>
      <w:bookmarkEnd w:id="12"/>
    </w:p>
    <w:bookmarkStart w:id="13" w:name="_Ref525501004"/>
    <w:p w14:paraId="217B27F1" w14:textId="5DB59725" w:rsidR="001B5014" w:rsidRPr="001B5014" w:rsidRDefault="002162FA" w:rsidP="001B5014">
      <w:pPr>
        <w:pStyle w:val="Reference"/>
        <w:rPr>
          <w:rStyle w:val="Hyperlink"/>
          <w:color w:val="auto"/>
          <w:u w:val="none"/>
        </w:rPr>
        <w:sectPr w:rsidR="001B5014" w:rsidRPr="001B5014" w:rsidSect="002E56A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9"/>
          <w:pgMar w:top="567" w:right="1134" w:bottom="1928" w:left="1417" w:header="567" w:footer="567" w:gutter="0"/>
          <w:cols w:space="708"/>
          <w:titlePg/>
          <w:docGrid w:linePitch="360"/>
        </w:sectPr>
      </w:pPr>
      <w:r>
        <w:rPr>
          <w:rStyle w:val="Hyperlink"/>
          <w:rFonts w:eastAsia="Times New Roman"/>
        </w:rPr>
        <w:fldChar w:fldCharType="begin"/>
      </w:r>
      <w:r>
        <w:rPr>
          <w:rStyle w:val="Hyperlink"/>
          <w:rFonts w:eastAsia="Times New Roman"/>
        </w:rPr>
        <w:instrText xml:space="preserve"> HYPERLINK "http://www.3gpp.org/ftp/TSG_RAN/WG1_RL1/TSGR1_92b/Docs/R1-1805641.zip" </w:instrText>
      </w:r>
      <w:r>
        <w:rPr>
          <w:rStyle w:val="Hyperlink"/>
          <w:rFonts w:eastAsia="Times New Roman"/>
        </w:rPr>
        <w:fldChar w:fldCharType="separate"/>
      </w:r>
      <w:r w:rsidR="001B5014">
        <w:rPr>
          <w:rStyle w:val="Hyperlink"/>
          <w:rFonts w:eastAsia="Times New Roman"/>
        </w:rPr>
        <w:t>R1-1805641</w:t>
      </w:r>
      <w:r>
        <w:rPr>
          <w:rStyle w:val="Hyperlink"/>
          <w:rFonts w:eastAsia="Times New Roman"/>
        </w:rPr>
        <w:fldChar w:fldCharType="end"/>
      </w:r>
      <w:r w:rsidR="001B5014">
        <w:t>, “</w:t>
      </w:r>
      <w:r w:rsidR="001B5014" w:rsidRPr="001B5014">
        <w:rPr>
          <w:rFonts w:eastAsia="Times New Roman"/>
        </w:rPr>
        <w:t>Way Forward on NR</w:t>
      </w:r>
      <w:r w:rsidR="001B5014">
        <w:rPr>
          <w:rFonts w:eastAsia="Times New Roman"/>
        </w:rPr>
        <w:t xml:space="preserve"> </w:t>
      </w:r>
      <w:r w:rsidR="001B5014" w:rsidRPr="001B5014">
        <w:rPr>
          <w:rFonts w:eastAsia="Times New Roman"/>
        </w:rPr>
        <w:t>Peak Data Rate Formula</w:t>
      </w:r>
      <w:r w:rsidR="001B5014">
        <w:rPr>
          <w:rFonts w:eastAsia="Times New Roman"/>
        </w:rPr>
        <w:t xml:space="preserve">,” </w:t>
      </w:r>
      <w:r w:rsidR="001B5014" w:rsidRPr="001B5014">
        <w:rPr>
          <w:rFonts w:eastAsia="Times New Roman"/>
          <w:lang w:val="en-US"/>
        </w:rPr>
        <w:t xml:space="preserve">Intel, Samsung, MediaTek, Huawei, </w:t>
      </w:r>
      <w:proofErr w:type="spellStart"/>
      <w:r w:rsidR="001B5014" w:rsidRPr="001B5014">
        <w:rPr>
          <w:rFonts w:eastAsia="Times New Roman"/>
          <w:lang w:val="en-US"/>
        </w:rPr>
        <w:t>HiSilicon</w:t>
      </w:r>
      <w:proofErr w:type="spellEnd"/>
      <w:r w:rsidR="001B5014" w:rsidRPr="001B5014">
        <w:rPr>
          <w:rFonts w:eastAsia="Times New Roman"/>
          <w:lang w:val="en-US"/>
        </w:rPr>
        <w:t>, Apple, Vivo, OPPO</w:t>
      </w:r>
      <w:bookmarkEnd w:id="13"/>
    </w:p>
    <w:p w14:paraId="7AAE3916" w14:textId="5EAAE8E6" w:rsidR="004A1DF7" w:rsidRDefault="004A1DF7" w:rsidP="00F5538F">
      <w:pPr>
        <w:pStyle w:val="BodyText"/>
        <w:ind w:left="0"/>
      </w:pPr>
    </w:p>
    <w:sectPr w:rsidR="004A1DF7" w:rsidSect="002E56A1">
      <w:headerReference w:type="default" r:id="rId16"/>
      <w:footerReference w:type="default" r:id="rId17"/>
      <w:pgSz w:w="12240" w:h="15840" w:code="9"/>
      <w:pgMar w:top="567" w:right="1134" w:bottom="1928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1FFF5" w14:textId="77777777" w:rsidR="00960E5C" w:rsidRDefault="00960E5C" w:rsidP="001445DB">
      <w:r>
        <w:separator/>
      </w:r>
    </w:p>
  </w:endnote>
  <w:endnote w:type="continuationSeparator" w:id="0">
    <w:p w14:paraId="574EDE83" w14:textId="77777777" w:rsidR="00960E5C" w:rsidRDefault="00960E5C" w:rsidP="0014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icsson Sans Light">
    <w:altName w:val="Eras Light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31EE3" w14:textId="77777777" w:rsidR="00A60D03" w:rsidRDefault="00A60D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29A04" w14:textId="77777777" w:rsidR="00A60D03" w:rsidRDefault="00A60D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108" w:type="dxa"/>
      <w:tblLook w:val="01E0" w:firstRow="1" w:lastRow="1" w:firstColumn="1" w:lastColumn="1" w:noHBand="0" w:noVBand="0"/>
    </w:tblPr>
    <w:tblGrid>
      <w:gridCol w:w="3960"/>
      <w:gridCol w:w="5538"/>
    </w:tblGrid>
    <w:tr w:rsidR="006E1D3D" w:rsidRPr="00A60D03" w14:paraId="62255B4B" w14:textId="77777777" w:rsidTr="004E6161">
      <w:tc>
        <w:tcPr>
          <w:tcW w:w="3960" w:type="dxa"/>
        </w:tcPr>
        <w:p w14:paraId="5F9FF27D" w14:textId="044DC6FC" w:rsidR="006E1D3D" w:rsidRPr="00A60D03" w:rsidRDefault="006E1D3D" w:rsidP="00051467">
          <w:pPr>
            <w:pStyle w:val="FooterText"/>
          </w:pPr>
          <w:r w:rsidRPr="00A60D03">
            <w:fldChar w:fldCharType="begin"/>
          </w:r>
          <w:r w:rsidRPr="00A60D03">
            <w:instrText xml:space="preserve"> DOCPROPERTY "DocNo"  "LangCode" \* MERGEFORMAT </w:instrText>
          </w:r>
          <w:r w:rsidRPr="00A60D03">
            <w:fldChar w:fldCharType="end"/>
          </w:r>
          <w:r w:rsidRPr="00A60D03">
            <w:t xml:space="preserve">  </w:t>
          </w:r>
          <w:r w:rsidR="009F617F" w:rsidRPr="00A60D03">
            <w:fldChar w:fldCharType="begin"/>
          </w:r>
          <w:r w:rsidR="009F617F" w:rsidRPr="00A60D03">
            <w:instrText xml:space="preserve"> DOCPROPERTY "Rev"  \* MERGEFORMAT </w:instrText>
          </w:r>
          <w:r w:rsidR="009F617F" w:rsidRPr="00A60D03">
            <w:fldChar w:fldCharType="separate"/>
          </w:r>
          <w:r w:rsidR="009F617F">
            <w:t>Rev</w:t>
          </w:r>
          <w:r w:rsidR="009F617F" w:rsidRPr="00A60D03">
            <w:fldChar w:fldCharType="end"/>
          </w:r>
          <w:r w:rsidRPr="00A60D03">
            <w:t xml:space="preserve"> </w:t>
          </w:r>
          <w:r w:rsidR="009F617F" w:rsidRPr="00A60D03">
            <w:fldChar w:fldCharType="begin"/>
          </w:r>
          <w:r w:rsidR="009F617F" w:rsidRPr="00A60D03">
            <w:instrText xml:space="preserve"> DOCPROPERTY "Revision"  \* MERGEFORMAT </w:instrText>
          </w:r>
          <w:r w:rsidR="009F617F" w:rsidRPr="00A60D03">
            <w:fldChar w:fldCharType="separate"/>
          </w:r>
          <w:r w:rsidR="009F617F">
            <w:t>PA1</w:t>
          </w:r>
          <w:r w:rsidR="009F617F" w:rsidRPr="00A60D03">
            <w:fldChar w:fldCharType="end"/>
          </w:r>
        </w:p>
      </w:tc>
      <w:tc>
        <w:tcPr>
          <w:tcW w:w="5538" w:type="dxa"/>
        </w:tcPr>
        <w:p w14:paraId="16269B6D" w14:textId="77777777" w:rsidR="006E1D3D" w:rsidRPr="00A60D03" w:rsidRDefault="006E1D3D" w:rsidP="005322DA">
          <w:pPr>
            <w:rPr>
              <w:color w:val="666666"/>
              <w:sz w:val="12"/>
              <w:szCs w:val="12"/>
            </w:rPr>
          </w:pPr>
        </w:p>
      </w:tc>
    </w:tr>
  </w:tbl>
  <w:p w14:paraId="4E2C3D03" w14:textId="77777777" w:rsidR="006E1D3D" w:rsidRDefault="006E1D3D" w:rsidP="00053941">
    <w:pPr>
      <w:rPr>
        <w:color w:val="666666"/>
        <w:sz w:val="12"/>
        <w:szCs w:val="12"/>
      </w:rPr>
    </w:pPr>
  </w:p>
  <w:p w14:paraId="122D8418" w14:textId="77777777" w:rsidR="006E1D3D" w:rsidRDefault="006E1D3D" w:rsidP="00053941">
    <w:pPr>
      <w:rPr>
        <w:color w:val="666666"/>
        <w:sz w:val="12"/>
        <w:szCs w:val="12"/>
      </w:rPr>
    </w:pPr>
  </w:p>
  <w:p w14:paraId="773144B0" w14:textId="77777777" w:rsidR="006E1D3D" w:rsidRPr="00051467" w:rsidRDefault="006E1D3D" w:rsidP="00053941">
    <w:pPr>
      <w:rPr>
        <w:color w:val="666666"/>
        <w:sz w:val="12"/>
        <w:szCs w:val="1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8" w:type="dxa"/>
      <w:tblLook w:val="0000" w:firstRow="0" w:lastRow="0" w:firstColumn="0" w:lastColumn="0" w:noHBand="0" w:noVBand="0"/>
    </w:tblPr>
    <w:tblGrid>
      <w:gridCol w:w="4781"/>
      <w:gridCol w:w="3662"/>
      <w:gridCol w:w="1025"/>
    </w:tblGrid>
    <w:tr w:rsidR="006E1D3D" w:rsidRPr="00A60D03" w14:paraId="3FA3EC5B" w14:textId="77777777" w:rsidTr="00210852">
      <w:trPr>
        <w:cantSplit/>
      </w:trPr>
      <w:tc>
        <w:tcPr>
          <w:tcW w:w="4968" w:type="dxa"/>
        </w:tcPr>
        <w:p w14:paraId="1DE14CDB" w14:textId="033C7F92" w:rsidR="006E1D3D" w:rsidRPr="00A60D03" w:rsidRDefault="006E1D3D" w:rsidP="00A75FB4">
          <w:pPr>
            <w:pStyle w:val="FooterText"/>
          </w:pPr>
          <w:r w:rsidRPr="00A60D03">
            <w:fldChar w:fldCharType="begin"/>
          </w:r>
          <w:r w:rsidRPr="00A60D03">
            <w:instrText xml:space="preserve"> DOCPROPERTY "DocNo"  "LangCode" \* MERGEFORMAT </w:instrText>
          </w:r>
          <w:r w:rsidRPr="00A60D03">
            <w:fldChar w:fldCharType="end"/>
          </w:r>
          <w:r w:rsidRPr="00A60D03">
            <w:t xml:space="preserve">  </w:t>
          </w:r>
          <w:r w:rsidR="009F617F" w:rsidRPr="00A60D03">
            <w:fldChar w:fldCharType="begin"/>
          </w:r>
          <w:r w:rsidR="009F617F" w:rsidRPr="00A60D03">
            <w:instrText xml:space="preserve"> DOCPROPERTY "Rev"  \* MERGEFORMAT </w:instrText>
          </w:r>
          <w:r w:rsidR="009F617F" w:rsidRPr="00A60D03">
            <w:fldChar w:fldCharType="separate"/>
          </w:r>
          <w:r w:rsidR="00A60D03">
            <w:t>Rev</w:t>
          </w:r>
          <w:r w:rsidR="009F617F" w:rsidRPr="00A60D03">
            <w:fldChar w:fldCharType="end"/>
          </w:r>
          <w:r w:rsidRPr="00A60D03">
            <w:t xml:space="preserve"> </w:t>
          </w:r>
          <w:r w:rsidR="009F617F" w:rsidRPr="00A60D03">
            <w:fldChar w:fldCharType="begin"/>
          </w:r>
          <w:r w:rsidR="009F617F" w:rsidRPr="00A60D03">
            <w:instrText xml:space="preserve"> DOCPROPERTY "Revision"  \* MERGEFORMAT </w:instrText>
          </w:r>
          <w:r w:rsidR="009F617F" w:rsidRPr="00A60D03">
            <w:fldChar w:fldCharType="separate"/>
          </w:r>
          <w:r w:rsidR="00A60D03">
            <w:t>PA1</w:t>
          </w:r>
          <w:r w:rsidR="009F617F" w:rsidRPr="00A60D03">
            <w:fldChar w:fldCharType="end"/>
          </w:r>
          <w:r w:rsidRPr="00A60D03">
            <w:t xml:space="preserve">    </w:t>
          </w:r>
          <w:r w:rsidR="009F617F" w:rsidRPr="00A60D03">
            <w:fldChar w:fldCharType="begin"/>
          </w:r>
          <w:r w:rsidR="009F617F" w:rsidRPr="00A60D03">
            <w:instrText xml:space="preserve"> DOCPROPERTY "Date"  \* MERGEFORMAT </w:instrText>
          </w:r>
          <w:r w:rsidR="009F617F" w:rsidRPr="00A60D03">
            <w:fldChar w:fldCharType="separate"/>
          </w:r>
          <w:r w:rsidR="00A60D03">
            <w:t>2018-09-20</w:t>
          </w:r>
          <w:r w:rsidR="009F617F" w:rsidRPr="00A60D03">
            <w:fldChar w:fldCharType="end"/>
          </w:r>
        </w:p>
      </w:tc>
      <w:tc>
        <w:tcPr>
          <w:tcW w:w="3780" w:type="dxa"/>
        </w:tcPr>
        <w:p w14:paraId="674E3291" w14:textId="0E7DAE09" w:rsidR="006E1D3D" w:rsidRPr="00A60D03" w:rsidRDefault="006E1D3D" w:rsidP="007054E8">
          <w:pPr>
            <w:pStyle w:val="FooterText"/>
          </w:pPr>
          <w:r w:rsidRPr="00A60D03">
            <w:sym w:font="Symbol" w:char="F0D3"/>
          </w:r>
          <w:r w:rsidRPr="00A60D03">
            <w:t xml:space="preserve"> </w:t>
          </w:r>
          <w:r w:rsidR="009F617F" w:rsidRPr="00A60D03">
            <w:fldChar w:fldCharType="begin"/>
          </w:r>
          <w:r w:rsidR="009F617F" w:rsidRPr="00A60D03">
            <w:instrText xml:space="preserve"> DOCPROPERTY "Copyright"  \* MERGEFORMAT </w:instrText>
          </w:r>
          <w:r w:rsidR="009F617F" w:rsidRPr="00A60D03">
            <w:fldChar w:fldCharType="separate"/>
          </w:r>
          <w:r w:rsidR="00A60D03">
            <w:t>Ericsson AB 2018</w:t>
          </w:r>
          <w:r w:rsidR="009F617F" w:rsidRPr="00A60D03">
            <w:fldChar w:fldCharType="end"/>
          </w:r>
        </w:p>
      </w:tc>
      <w:tc>
        <w:tcPr>
          <w:tcW w:w="1055" w:type="dxa"/>
          <w:vMerge w:val="restart"/>
        </w:tcPr>
        <w:p w14:paraId="3DF6C9AE" w14:textId="77777777" w:rsidR="006E1D3D" w:rsidRPr="00A60D03" w:rsidRDefault="006E1D3D" w:rsidP="007054E8">
          <w:pPr>
            <w:pStyle w:val="PageNo"/>
            <w:ind w:right="-108"/>
            <w:rPr>
              <w:color w:val="666666"/>
              <w:sz w:val="20"/>
            </w:rPr>
          </w:pPr>
          <w:r w:rsidRPr="00A60D03">
            <w:rPr>
              <w:color w:val="666666"/>
              <w:sz w:val="20"/>
            </w:rPr>
            <w:fldChar w:fldCharType="begin"/>
          </w:r>
          <w:r w:rsidRPr="00A60D03">
            <w:rPr>
              <w:color w:val="666666"/>
              <w:sz w:val="20"/>
            </w:rPr>
            <w:instrText xml:space="preserve"> PAGE </w:instrText>
          </w:r>
          <w:r w:rsidRPr="00A60D03">
            <w:rPr>
              <w:color w:val="666666"/>
              <w:sz w:val="20"/>
            </w:rPr>
            <w:fldChar w:fldCharType="separate"/>
          </w:r>
          <w:r w:rsidRPr="00A60D03">
            <w:rPr>
              <w:noProof/>
              <w:color w:val="666666"/>
              <w:sz w:val="20"/>
            </w:rPr>
            <w:t>2</w:t>
          </w:r>
          <w:r w:rsidRPr="00A60D03">
            <w:rPr>
              <w:color w:val="666666"/>
              <w:sz w:val="20"/>
            </w:rPr>
            <w:fldChar w:fldCharType="end"/>
          </w:r>
          <w:r w:rsidRPr="00A60D03">
            <w:rPr>
              <w:color w:val="666666"/>
              <w:sz w:val="20"/>
            </w:rPr>
            <w:t xml:space="preserve"> (</w:t>
          </w:r>
          <w:r w:rsidRPr="00A60D03">
            <w:rPr>
              <w:noProof/>
              <w:color w:val="666666"/>
              <w:sz w:val="20"/>
              <w:lang w:val="en-GB"/>
            </w:rPr>
            <w:fldChar w:fldCharType="begin"/>
          </w:r>
          <w:r w:rsidRPr="00A60D03">
            <w:rPr>
              <w:noProof/>
              <w:color w:val="666666"/>
              <w:sz w:val="20"/>
              <w:lang w:val="en-GB"/>
            </w:rPr>
            <w:instrText xml:space="preserve"> NUMPAGES  \* MERGEFORMAT </w:instrText>
          </w:r>
          <w:r w:rsidRPr="00A60D03">
            <w:rPr>
              <w:noProof/>
              <w:color w:val="666666"/>
              <w:sz w:val="20"/>
              <w:lang w:val="en-GB"/>
            </w:rPr>
            <w:fldChar w:fldCharType="separate"/>
          </w:r>
          <w:r w:rsidRPr="00A60D03">
            <w:rPr>
              <w:noProof/>
              <w:color w:val="666666"/>
              <w:sz w:val="20"/>
              <w:lang w:val="en-GB"/>
            </w:rPr>
            <w:t>2</w:t>
          </w:r>
          <w:r w:rsidRPr="00A60D03">
            <w:rPr>
              <w:noProof/>
              <w:color w:val="666666"/>
              <w:sz w:val="20"/>
              <w:lang w:val="en-GB"/>
            </w:rPr>
            <w:fldChar w:fldCharType="end"/>
          </w:r>
          <w:r w:rsidRPr="00A60D03">
            <w:rPr>
              <w:color w:val="666666"/>
              <w:sz w:val="20"/>
            </w:rPr>
            <w:t>)</w:t>
          </w:r>
        </w:p>
      </w:tc>
    </w:tr>
    <w:tr w:rsidR="006E1D3D" w:rsidRPr="00A60D03" w14:paraId="13F03645" w14:textId="77777777" w:rsidTr="00721D2B">
      <w:trPr>
        <w:cantSplit/>
      </w:trPr>
      <w:tc>
        <w:tcPr>
          <w:tcW w:w="4968" w:type="dxa"/>
        </w:tcPr>
        <w:p w14:paraId="0EAF383A" w14:textId="43553020" w:rsidR="006E1D3D" w:rsidRPr="00A60D03" w:rsidRDefault="006E1D3D" w:rsidP="005322DA">
          <w:pPr>
            <w:pStyle w:val="FooterText"/>
            <w:rPr>
              <w:szCs w:val="24"/>
              <w:lang w:eastAsia="sv-SE"/>
            </w:rPr>
          </w:pPr>
          <w:r w:rsidRPr="00A60D03">
            <w:t>ER and GFTL</w:t>
          </w:r>
          <w:r w:rsidRPr="00A60D03">
            <w:rPr>
              <w:szCs w:val="24"/>
              <w:lang w:eastAsia="sv-SE"/>
            </w:rPr>
            <w:t xml:space="preserve"> </w:t>
          </w:r>
        </w:p>
      </w:tc>
      <w:tc>
        <w:tcPr>
          <w:tcW w:w="3780" w:type="dxa"/>
        </w:tcPr>
        <w:p w14:paraId="730CC263" w14:textId="01D063D2" w:rsidR="006E1D3D" w:rsidRPr="00A60D03" w:rsidRDefault="009F617F" w:rsidP="007054E8">
          <w:pPr>
            <w:pStyle w:val="FooterText"/>
          </w:pPr>
          <w:r w:rsidRPr="00A60D03">
            <w:fldChar w:fldCharType="begin"/>
          </w:r>
          <w:r w:rsidRPr="00A60D03">
            <w:instrText xml:space="preserve"> DOCPROPERTY "Conf"  \* MERGEFORMAT </w:instrText>
          </w:r>
          <w:r w:rsidRPr="00A60D03">
            <w:fldChar w:fldCharType="separate"/>
          </w:r>
          <w:r w:rsidR="00A60D03">
            <w:t>Commercial in confidence</w:t>
          </w:r>
          <w:r w:rsidRPr="00A60D03">
            <w:fldChar w:fldCharType="end"/>
          </w:r>
        </w:p>
      </w:tc>
      <w:tc>
        <w:tcPr>
          <w:tcW w:w="720" w:type="dxa"/>
          <w:vMerge/>
        </w:tcPr>
        <w:p w14:paraId="4B8A4E72" w14:textId="77777777" w:rsidR="006E1D3D" w:rsidRPr="00A60D03" w:rsidRDefault="006E1D3D">
          <w:pPr>
            <w:pStyle w:val="PageNo"/>
            <w:rPr>
              <w:sz w:val="12"/>
            </w:rPr>
          </w:pPr>
        </w:p>
      </w:tc>
    </w:tr>
  </w:tbl>
  <w:p w14:paraId="015EBA28" w14:textId="77777777" w:rsidR="006E1D3D" w:rsidRPr="00A60D03" w:rsidRDefault="006E1D3D" w:rsidP="00051467">
    <w:pPr>
      <w:pStyle w:val="FooterText"/>
      <w:rPr>
        <w:sz w:val="12"/>
        <w:szCs w:val="24"/>
        <w:lang w:eastAsia="sv-SE"/>
      </w:rPr>
    </w:pPr>
  </w:p>
  <w:p w14:paraId="2A182FC7" w14:textId="77777777" w:rsidR="006E1D3D" w:rsidRPr="00A60D03" w:rsidRDefault="006E1D3D" w:rsidP="00051467">
    <w:pPr>
      <w:pStyle w:val="FooterText"/>
      <w:rPr>
        <w:sz w:val="12"/>
        <w:szCs w:val="24"/>
        <w:lang w:eastAsia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BA3EF" w14:textId="77777777" w:rsidR="00960E5C" w:rsidRDefault="00960E5C" w:rsidP="001445DB">
      <w:r>
        <w:separator/>
      </w:r>
    </w:p>
  </w:footnote>
  <w:footnote w:type="continuationSeparator" w:id="0">
    <w:p w14:paraId="5E60E830" w14:textId="77777777" w:rsidR="00960E5C" w:rsidRDefault="00960E5C" w:rsidP="0014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44CB1" w14:textId="77777777" w:rsidR="00A60D03" w:rsidRDefault="00A60D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61"/>
      <w:gridCol w:w="4761"/>
    </w:tblGrid>
    <w:tr w:rsidR="006E1D3D" w:rsidRPr="00A60D03" w14:paraId="02DE6787" w14:textId="77777777">
      <w:tc>
        <w:tcPr>
          <w:tcW w:w="4761" w:type="dxa"/>
        </w:tcPr>
        <w:p w14:paraId="14A29244" w14:textId="77777777" w:rsidR="006E1D3D" w:rsidRPr="00A60D03" w:rsidRDefault="006E1D3D">
          <w:pPr>
            <w:tabs>
              <w:tab w:val="left" w:pos="5630"/>
              <w:tab w:val="right" w:pos="9359"/>
            </w:tabs>
            <w:ind w:right="23"/>
            <w:rPr>
              <w:rFonts w:ascii="Ericsson Sans Light" w:hAnsi="Ericsson Sans Light"/>
              <w:sz w:val="12"/>
              <w:lang w:val="en-GB"/>
            </w:rPr>
          </w:pPr>
        </w:p>
      </w:tc>
      <w:tc>
        <w:tcPr>
          <w:tcW w:w="4761" w:type="dxa"/>
        </w:tcPr>
        <w:p w14:paraId="3BD20389" w14:textId="77777777" w:rsidR="006E1D3D" w:rsidRPr="00A60D03" w:rsidRDefault="006E1D3D">
          <w:pPr>
            <w:jc w:val="right"/>
            <w:rPr>
              <w:sz w:val="16"/>
              <w:lang w:val="sv-SE"/>
            </w:rPr>
          </w:pPr>
        </w:p>
      </w:tc>
    </w:tr>
  </w:tbl>
  <w:p w14:paraId="293667D5" w14:textId="77777777" w:rsidR="006E1D3D" w:rsidRPr="00A60D03" w:rsidRDefault="006E1D3D">
    <w:pPr>
      <w:tabs>
        <w:tab w:val="left" w:pos="5630"/>
        <w:tab w:val="right" w:pos="9359"/>
      </w:tabs>
      <w:ind w:right="23"/>
      <w:rPr>
        <w:rFonts w:ascii="Ericsson Sans Light" w:hAnsi="Ericsson Sans Light"/>
        <w:sz w:val="12"/>
        <w:lang w:val="sv-SE"/>
      </w:rPr>
    </w:pPr>
    <w:r w:rsidRPr="00A60D03">
      <w:rPr>
        <w:rFonts w:ascii="Ericsson Sans Light" w:hAnsi="Ericsson Sans Light"/>
        <w:sz w:val="12"/>
        <w:lang w:val="sv-SE"/>
      </w:rPr>
      <w:tab/>
    </w:r>
    <w:r w:rsidRPr="00A60D03">
      <w:rPr>
        <w:rFonts w:ascii="Ericsson Sans Light" w:hAnsi="Ericsson Sans Light"/>
        <w:sz w:val="12"/>
        <w:lang w:val="sv-SE"/>
      </w:rPr>
      <w:tab/>
    </w:r>
    <w:r w:rsidRPr="00A60D03">
      <w:rPr>
        <w:rFonts w:ascii="Ericsson Sans Light" w:hAnsi="Ericsson Sans Light"/>
        <w:sz w:val="12"/>
        <w:lang w:val="sv-S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09" w:type="dxa"/>
      <w:tblInd w:w="-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509"/>
    </w:tblGrid>
    <w:tr w:rsidR="006E1D3D" w:rsidRPr="00A60D03" w14:paraId="3F499358" w14:textId="77777777" w:rsidTr="00442FC3">
      <w:tc>
        <w:tcPr>
          <w:tcW w:w="9509" w:type="dxa"/>
        </w:tcPr>
        <w:p w14:paraId="7B5C1F6A" w14:textId="77777777" w:rsidR="006E1D3D" w:rsidRPr="00A60D03" w:rsidRDefault="006E1D3D" w:rsidP="00216B6F">
          <w:pPr>
            <w:tabs>
              <w:tab w:val="left" w:pos="3969"/>
              <w:tab w:val="right" w:pos="9364"/>
            </w:tabs>
          </w:pPr>
          <w:r w:rsidRPr="00A60D03">
            <w:tab/>
          </w:r>
          <w:r w:rsidRPr="00A60D03">
            <w:tab/>
          </w:r>
          <w:r w:rsidRPr="00A60D03">
            <w:rPr>
              <w:noProof/>
              <w:lang w:eastAsia="zh-TW" w:bidi="hi-IN"/>
            </w:rPr>
            <w:drawing>
              <wp:inline distT="0" distB="0" distL="0" distR="0" wp14:anchorId="34366DA5" wp14:editId="27192BCF">
                <wp:extent cx="742950" cy="628650"/>
                <wp:effectExtent l="0" t="0" r="0" b="0"/>
                <wp:docPr id="20" name="Picture 20" descr="ERI_UF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RI_UF_rgb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82E323A" w14:textId="4FC6F01A" w:rsidR="006E1D3D" w:rsidRPr="00A60D03" w:rsidRDefault="006E1D3D" w:rsidP="00442FC3">
          <w:pPr>
            <w:pStyle w:val="Title"/>
          </w:pPr>
          <w:r w:rsidRPr="00A60D03">
            <w:rPr>
              <w:rFonts w:cs="Arial"/>
              <w:b/>
            </w:rPr>
            <w:t>IMT-2020 evaluation: Peak data-rate, peak spectrum efficiency and bandwidth evaluations for NR</w:t>
          </w:r>
        </w:p>
      </w:tc>
    </w:tr>
    <w:tr w:rsidR="006E1D3D" w:rsidRPr="00A60D03" w14:paraId="7CE14DCB" w14:textId="77777777" w:rsidTr="00442FC3">
      <w:tc>
        <w:tcPr>
          <w:tcW w:w="9509" w:type="dxa"/>
        </w:tcPr>
        <w:p w14:paraId="04A65A42" w14:textId="5A3412E8" w:rsidR="006E1D3D" w:rsidRPr="00A60D03" w:rsidRDefault="006E1D3D" w:rsidP="004E6161">
          <w:pPr>
            <w:pStyle w:val="Subtitle1"/>
          </w:pPr>
          <w:r w:rsidRPr="00A60D03">
            <w:t xml:space="preserve">Document for discussion and acceptance </w:t>
          </w:r>
        </w:p>
      </w:tc>
    </w:tr>
    <w:tr w:rsidR="006E1D3D" w:rsidRPr="00A60D03" w14:paraId="33E14DF9" w14:textId="77777777" w:rsidTr="00442FC3">
      <w:tc>
        <w:tcPr>
          <w:tcW w:w="9509" w:type="dxa"/>
        </w:tcPr>
        <w:p w14:paraId="6A72714F" w14:textId="77777777" w:rsidR="006E1D3D" w:rsidRPr="00A60D03" w:rsidRDefault="006E1D3D" w:rsidP="00F32E22"/>
        <w:p w14:paraId="4371DA9C" w14:textId="77777777" w:rsidR="006E1D3D" w:rsidRPr="00A60D03" w:rsidRDefault="006E1D3D" w:rsidP="00F32E22">
          <w:pPr>
            <w:rPr>
              <w:sz w:val="18"/>
              <w:szCs w:val="18"/>
            </w:rPr>
          </w:pPr>
        </w:p>
        <w:p w14:paraId="01DC76A1" w14:textId="77777777" w:rsidR="006E1D3D" w:rsidRPr="00A60D03" w:rsidRDefault="006E1D3D" w:rsidP="00F32E22">
          <w:r w:rsidRPr="00A60D03">
            <w:rPr>
              <w:noProof/>
              <w:lang w:eastAsia="zh-TW" w:bidi="hi-IN"/>
            </w:rPr>
            <w:drawing>
              <wp:anchor distT="0" distB="0" distL="114300" distR="114300" simplePos="0" relativeHeight="251657728" behindDoc="1" locked="0" layoutInCell="1" allowOverlap="1" wp14:anchorId="0BB26803" wp14:editId="564CFD53">
                <wp:simplePos x="0" y="0"/>
                <wp:positionH relativeFrom="column">
                  <wp:posOffset>9525</wp:posOffset>
                </wp:positionH>
                <wp:positionV relativeFrom="paragraph">
                  <wp:posOffset>18415</wp:posOffset>
                </wp:positionV>
                <wp:extent cx="5904230" cy="34290"/>
                <wp:effectExtent l="0" t="0" r="0" b="0"/>
                <wp:wrapNone/>
                <wp:docPr id="21" name="Picture 28" descr="lin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lin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4230" cy="34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BFBDCF" w14:textId="7CFFEAFA" w:rsidR="006E1D3D" w:rsidRPr="00A60D03" w:rsidRDefault="009F617F" w:rsidP="00D54497">
          <w:pPr>
            <w:pStyle w:val="DocName"/>
            <w:jc w:val="left"/>
          </w:pPr>
          <w:r>
            <w:t>2</w:t>
          </w:r>
          <w:r w:rsidRPr="009F617F">
            <w:rPr>
              <w:vertAlign w:val="superscript"/>
            </w:rPr>
            <w:t>nd</w:t>
          </w:r>
          <w:r>
            <w:t xml:space="preserve"> </w:t>
          </w:r>
          <w:bookmarkStart w:id="14" w:name="_GoBack"/>
          <w:bookmarkEnd w:id="14"/>
          <w:r w:rsidR="00A60D03">
            <w:t xml:space="preserve">April 2019 </w:t>
          </w:r>
        </w:p>
      </w:tc>
    </w:tr>
  </w:tbl>
  <w:p w14:paraId="65791487" w14:textId="77777777" w:rsidR="006E1D3D" w:rsidRPr="00A60D03" w:rsidRDefault="006E1D3D" w:rsidP="006C20AD">
    <w:pPr>
      <w:spacing w:before="540"/>
      <w:rPr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7"/>
      <w:gridCol w:w="851"/>
    </w:tblGrid>
    <w:tr w:rsidR="006E1D3D" w:rsidRPr="00A60D03" w14:paraId="79DD2396" w14:textId="77777777" w:rsidTr="00A032EF">
      <w:trPr>
        <w:trHeight w:val="573"/>
      </w:trPr>
      <w:tc>
        <w:tcPr>
          <w:tcW w:w="8647" w:type="dxa"/>
        </w:tcPr>
        <w:p w14:paraId="7FB3AFB8" w14:textId="319DDD5A" w:rsidR="006E1D3D" w:rsidRPr="00A60D03" w:rsidRDefault="009F617F" w:rsidP="001A58DD">
          <w:pPr>
            <w:pStyle w:val="Header"/>
            <w:tabs>
              <w:tab w:val="clear" w:pos="4536"/>
            </w:tabs>
          </w:pPr>
          <w:r w:rsidRPr="00A60D03">
            <w:fldChar w:fldCharType="begin"/>
          </w:r>
          <w:r w:rsidRPr="00A60D03">
            <w:instrText xml:space="preserve"> DOCPROPERTY "Title"  \* MERGEFORMAT </w:instrText>
          </w:r>
          <w:r w:rsidRPr="00A60D03">
            <w:fldChar w:fldCharType="separate"/>
          </w:r>
          <w:r w:rsidR="00A60D03">
            <w:t>IMT-2020 simulation results on peak data rate, peak spectral efficiency, bandwidth</w:t>
          </w:r>
          <w:r w:rsidRPr="00A60D03">
            <w:fldChar w:fldCharType="end"/>
          </w:r>
        </w:p>
      </w:tc>
      <w:tc>
        <w:tcPr>
          <w:tcW w:w="851" w:type="dxa"/>
        </w:tcPr>
        <w:p w14:paraId="2B69187C" w14:textId="77777777" w:rsidR="006E1D3D" w:rsidRPr="00A60D03" w:rsidRDefault="006E1D3D" w:rsidP="005D6B84">
          <w:pPr>
            <w:pStyle w:val="Header"/>
            <w:tabs>
              <w:tab w:val="clear" w:pos="9072"/>
              <w:tab w:val="right" w:pos="9044"/>
            </w:tabs>
            <w:spacing w:before="0"/>
            <w:ind w:right="113"/>
          </w:pPr>
          <w:r w:rsidRPr="00A60D03">
            <w:rPr>
              <w:noProof/>
              <w:lang w:eastAsia="zh-TW" w:bidi="hi-IN"/>
            </w:rPr>
            <w:drawing>
              <wp:inline distT="0" distB="0" distL="0" distR="0" wp14:anchorId="086CB1CE" wp14:editId="4CEDE3BB">
                <wp:extent cx="190500" cy="257175"/>
                <wp:effectExtent l="0" t="0" r="0" b="0"/>
                <wp:docPr id="2" name="Picture 2" descr="ECON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ON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AB29D4" w14:textId="77777777" w:rsidR="006E1D3D" w:rsidRPr="00A60D03" w:rsidRDefault="006E1D3D" w:rsidP="0065272D">
    <w:pPr>
      <w:pStyle w:val="Header"/>
      <w:jc w:val="lef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9AA9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D6FD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00AB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74267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6BC26D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88362144"/>
    <w:lvl w:ilvl="0">
      <w:start w:val="1"/>
      <w:numFmt w:val="decimal"/>
      <w:pStyle w:val="Heading1"/>
      <w:lvlText w:val="%1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7"/>
        </w:tabs>
        <w:ind w:left="1247" w:firstLine="0"/>
      </w:pPr>
      <w:rPr>
        <w:rFonts w:hint="default"/>
      </w:rPr>
    </w:lvl>
  </w:abstractNum>
  <w:abstractNum w:abstractNumId="6" w15:restartNumberingAfterBreak="0">
    <w:nsid w:val="02291E49"/>
    <w:multiLevelType w:val="hybridMultilevel"/>
    <w:tmpl w:val="38880C2A"/>
    <w:lvl w:ilvl="0" w:tplc="E1D0794A">
      <w:start w:val="1"/>
      <w:numFmt w:val="lowerLetter"/>
      <w:lvlText w:val="%1"/>
      <w:lvlJc w:val="left"/>
      <w:pPr>
        <w:tabs>
          <w:tab w:val="num" w:pos="1672"/>
        </w:tabs>
        <w:ind w:left="1672" w:hanging="368"/>
      </w:pPr>
      <w:rPr>
        <w:rFonts w:ascii="Arial" w:hAnsi="Arial" w:hint="default"/>
        <w:sz w:val="22"/>
      </w:rPr>
    </w:lvl>
    <w:lvl w:ilvl="1" w:tplc="A1F849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8446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6A8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1C87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5E3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9C4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84D1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0210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2DD7C11"/>
    <w:multiLevelType w:val="hybridMultilevel"/>
    <w:tmpl w:val="2BF240D8"/>
    <w:lvl w:ilvl="0" w:tplc="86D41696">
      <w:start w:val="1"/>
      <w:numFmt w:val="lowerLetter"/>
      <w:lvlRestart w:val="0"/>
      <w:pStyle w:val="Listabcdoubleline"/>
      <w:lvlText w:val="%1"/>
      <w:lvlJc w:val="left"/>
      <w:pPr>
        <w:tabs>
          <w:tab w:val="num" w:pos="2069"/>
        </w:tabs>
        <w:ind w:left="2069" w:hanging="368"/>
      </w:pPr>
      <w:rPr>
        <w:rFonts w:ascii="Arial" w:hAnsi="Arial" w:hint="default"/>
        <w:b w:val="0"/>
        <w:i w:val="0"/>
        <w:sz w:val="22"/>
      </w:rPr>
    </w:lvl>
    <w:lvl w:ilvl="1" w:tplc="CCDE0C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BED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9E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45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32FD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263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426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0879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513215"/>
    <w:multiLevelType w:val="hybridMultilevel"/>
    <w:tmpl w:val="08BC7F58"/>
    <w:lvl w:ilvl="0" w:tplc="0BF27DF2">
      <w:start w:val="1"/>
      <w:numFmt w:val="lowerLetter"/>
      <w:lvlText w:val="%1"/>
      <w:lvlJc w:val="left"/>
      <w:pPr>
        <w:tabs>
          <w:tab w:val="num" w:pos="1673"/>
        </w:tabs>
        <w:ind w:left="1673" w:hanging="369"/>
      </w:pPr>
      <w:rPr>
        <w:rFonts w:ascii="Arial" w:hAnsi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465E98"/>
    <w:multiLevelType w:val="hybridMultilevel"/>
    <w:tmpl w:val="22266E70"/>
    <w:lvl w:ilvl="0" w:tplc="9E80008E">
      <w:start w:val="1"/>
      <w:numFmt w:val="decimal"/>
      <w:lvlText w:val="%1"/>
      <w:lvlJc w:val="left"/>
      <w:pPr>
        <w:tabs>
          <w:tab w:val="num" w:pos="1673"/>
        </w:tabs>
        <w:ind w:left="1673" w:hanging="369"/>
      </w:pPr>
      <w:rPr>
        <w:rFonts w:hint="default"/>
      </w:rPr>
    </w:lvl>
    <w:lvl w:ilvl="1" w:tplc="B49C6B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C03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A89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D00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021A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247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5273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C80D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B52FE"/>
    <w:multiLevelType w:val="multilevel"/>
    <w:tmpl w:val="836E924A"/>
    <w:lvl w:ilvl="0">
      <w:start w:val="1"/>
      <w:numFmt w:val="bullet"/>
      <w:pStyle w:val="ListBullet"/>
      <w:lvlText w:val=""/>
      <w:lvlJc w:val="left"/>
      <w:pPr>
        <w:tabs>
          <w:tab w:val="num" w:pos="2070"/>
        </w:tabs>
        <w:ind w:left="2070" w:hanging="369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2438"/>
        </w:tabs>
        <w:ind w:left="2438" w:hanging="368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2807"/>
        </w:tabs>
        <w:ind w:left="2807" w:hanging="369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tabs>
          <w:tab w:val="num" w:pos="3204"/>
        </w:tabs>
        <w:ind w:left="3204" w:hanging="369"/>
      </w:pPr>
      <w:rPr>
        <w:rFonts w:ascii="PMingLiU" w:eastAsia="PMingLiU" w:hint="eastAsia"/>
        <w:b w:val="0"/>
        <w:i w:val="0"/>
        <w:sz w:val="16"/>
        <w:u w:val="none"/>
      </w:rPr>
    </w:lvl>
    <w:lvl w:ilvl="4">
      <w:start w:val="1"/>
      <w:numFmt w:val="bullet"/>
      <w:lvlText w:val="»"/>
      <w:lvlJc w:val="left"/>
      <w:pPr>
        <w:tabs>
          <w:tab w:val="num" w:pos="3572"/>
        </w:tabs>
        <w:ind w:left="3572" w:hanging="368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11" w15:restartNumberingAfterBreak="0">
    <w:nsid w:val="17BE0E62"/>
    <w:multiLevelType w:val="hybridMultilevel"/>
    <w:tmpl w:val="B530637C"/>
    <w:lvl w:ilvl="0" w:tplc="D4D46730">
      <w:start w:val="1"/>
      <w:numFmt w:val="bullet"/>
      <w:lvlText w:val=""/>
      <w:lvlJc w:val="left"/>
      <w:pPr>
        <w:tabs>
          <w:tab w:val="num" w:pos="1673"/>
        </w:tabs>
        <w:ind w:left="1673" w:hanging="369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86DDB"/>
    <w:multiLevelType w:val="hybridMultilevel"/>
    <w:tmpl w:val="D256D188"/>
    <w:lvl w:ilvl="0" w:tplc="5DDAF878">
      <w:start w:val="1"/>
      <w:numFmt w:val="decimal"/>
      <w:lvlText w:val="%1"/>
      <w:lvlJc w:val="left"/>
      <w:pPr>
        <w:tabs>
          <w:tab w:val="num" w:pos="1673"/>
        </w:tabs>
        <w:ind w:left="1673" w:hanging="36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7A5B33"/>
    <w:multiLevelType w:val="hybridMultilevel"/>
    <w:tmpl w:val="0804F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952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0E3179"/>
    <w:multiLevelType w:val="multilevel"/>
    <w:tmpl w:val="4E929634"/>
    <w:lvl w:ilvl="0">
      <w:start w:val="1"/>
      <w:numFmt w:val="decimal"/>
      <w:lvlText w:val="%1"/>
      <w:lvlJc w:val="left"/>
      <w:pPr>
        <w:tabs>
          <w:tab w:val="num" w:pos="1673"/>
        </w:tabs>
        <w:ind w:left="1673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40"/>
        </w:tabs>
        <w:ind w:left="224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0"/>
        </w:tabs>
        <w:ind w:left="292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99"/>
        </w:tabs>
        <w:ind w:left="3799" w:hanging="87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8423"/>
        </w:tabs>
        <w:ind w:left="-8713" w:hanging="7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703"/>
        </w:tabs>
        <w:ind w:left="-8208" w:hanging="935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-6621"/>
        </w:tabs>
        <w:ind w:left="-719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263"/>
        </w:tabs>
        <w:ind w:left="-6621" w:hanging="1440"/>
      </w:pPr>
      <w:rPr>
        <w:rFonts w:hint="default"/>
      </w:rPr>
    </w:lvl>
  </w:abstractNum>
  <w:abstractNum w:abstractNumId="16" w15:restartNumberingAfterBreak="0">
    <w:nsid w:val="264269B4"/>
    <w:multiLevelType w:val="hybridMultilevel"/>
    <w:tmpl w:val="5D7A80D2"/>
    <w:lvl w:ilvl="0" w:tplc="0DF865B8">
      <w:start w:val="1"/>
      <w:numFmt w:val="decimal"/>
      <w:pStyle w:val="List2"/>
      <w:lvlText w:val="[%1]"/>
      <w:lvlJc w:val="left"/>
      <w:pPr>
        <w:tabs>
          <w:tab w:val="num" w:pos="2438"/>
        </w:tabs>
        <w:ind w:left="2438" w:hanging="737"/>
      </w:pPr>
      <w:rPr>
        <w:rFonts w:hint="default"/>
      </w:rPr>
    </w:lvl>
    <w:lvl w:ilvl="1" w:tplc="AFAE48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1234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04F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C1F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282D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2CD2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A8A1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0C2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312105"/>
    <w:multiLevelType w:val="hybridMultilevel"/>
    <w:tmpl w:val="52D64626"/>
    <w:lvl w:ilvl="0" w:tplc="F20C5E4C">
      <w:start w:val="1"/>
      <w:numFmt w:val="decimal"/>
      <w:lvlText w:val="%1"/>
      <w:lvlJc w:val="left"/>
      <w:pPr>
        <w:tabs>
          <w:tab w:val="num" w:pos="2055"/>
        </w:tabs>
        <w:ind w:left="2055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F8172A"/>
    <w:multiLevelType w:val="multilevel"/>
    <w:tmpl w:val="00AC454A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2069"/>
        </w:tabs>
        <w:ind w:left="2069" w:hanging="368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551"/>
        </w:tabs>
        <w:ind w:left="2551" w:hanging="482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402"/>
        </w:tabs>
        <w:ind w:left="3402" w:hanging="851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535"/>
        </w:tabs>
        <w:ind w:left="4535" w:hanging="1133"/>
      </w:pPr>
      <w:rPr>
        <w:rFonts w:hint="default"/>
        <w:u w:val="none"/>
      </w:rPr>
    </w:lvl>
    <w:lvl w:ilvl="4">
      <w:start w:val="1"/>
      <w:numFmt w:val="bullet"/>
      <w:lvlText w:val="»"/>
      <w:lvlJc w:val="left"/>
      <w:pPr>
        <w:tabs>
          <w:tab w:val="num" w:pos="4366"/>
        </w:tabs>
        <w:ind w:left="4366" w:hanging="397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19" w15:restartNumberingAfterBreak="0">
    <w:nsid w:val="4056710C"/>
    <w:multiLevelType w:val="hybridMultilevel"/>
    <w:tmpl w:val="4C3E4EC6"/>
    <w:lvl w:ilvl="0" w:tplc="11CAE890">
      <w:start w:val="6"/>
      <w:numFmt w:val="decimal"/>
      <w:lvlText w:val="%1"/>
      <w:lvlJc w:val="left"/>
      <w:pPr>
        <w:tabs>
          <w:tab w:val="num" w:pos="2055"/>
        </w:tabs>
        <w:ind w:left="2055" w:hanging="1695"/>
      </w:pPr>
      <w:rPr>
        <w:rFonts w:hint="default"/>
      </w:rPr>
    </w:lvl>
    <w:lvl w:ilvl="1" w:tplc="6EF2A3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E44E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666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36A0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FED8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3A1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485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6487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0E7F3B"/>
    <w:multiLevelType w:val="multilevel"/>
    <w:tmpl w:val="4B52FD4C"/>
    <w:lvl w:ilvl="0">
      <w:start w:val="1"/>
      <w:numFmt w:val="decimal"/>
      <w:lvlRestart w:val="0"/>
      <w:lvlText w:val="%1"/>
      <w:lvlJc w:val="left"/>
      <w:pPr>
        <w:tabs>
          <w:tab w:val="num" w:pos="2070"/>
        </w:tabs>
        <w:ind w:left="2070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52"/>
        </w:tabs>
        <w:ind w:left="2552" w:hanging="48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2818" w:hanging="26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66"/>
        </w:tabs>
        <w:ind w:left="4366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136"/>
        </w:tabs>
        <w:ind w:left="-5426" w:hanging="7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416"/>
        </w:tabs>
        <w:ind w:left="-4921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054"/>
        </w:tabs>
        <w:ind w:left="-4416" w:hanging="107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334"/>
        </w:tabs>
        <w:ind w:left="-39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976"/>
        </w:tabs>
        <w:ind w:left="-3334" w:hanging="1440"/>
      </w:pPr>
      <w:rPr>
        <w:rFonts w:hint="default"/>
      </w:rPr>
    </w:lvl>
  </w:abstractNum>
  <w:abstractNum w:abstractNumId="21" w15:restartNumberingAfterBreak="0">
    <w:nsid w:val="4531392E"/>
    <w:multiLevelType w:val="multilevel"/>
    <w:tmpl w:val="C458EF60"/>
    <w:lvl w:ilvl="0">
      <w:start w:val="1"/>
      <w:numFmt w:val="bullet"/>
      <w:pStyle w:val="ListBullet2"/>
      <w:lvlText w:val=""/>
      <w:lvlJc w:val="left"/>
      <w:pPr>
        <w:tabs>
          <w:tab w:val="num" w:pos="2070"/>
        </w:tabs>
        <w:ind w:left="2070" w:hanging="369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2438"/>
        </w:tabs>
        <w:ind w:left="2438" w:hanging="368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2807"/>
        </w:tabs>
        <w:ind w:left="2807" w:hanging="369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tabs>
          <w:tab w:val="num" w:pos="3204"/>
        </w:tabs>
        <w:ind w:left="3204" w:hanging="369"/>
      </w:pPr>
      <w:rPr>
        <w:rFonts w:ascii="PMingLiU" w:eastAsia="PMingLiU" w:hint="eastAsia"/>
        <w:b w:val="0"/>
        <w:i w:val="0"/>
        <w:sz w:val="16"/>
        <w:u w:val="none"/>
      </w:rPr>
    </w:lvl>
    <w:lvl w:ilvl="4">
      <w:start w:val="1"/>
      <w:numFmt w:val="bullet"/>
      <w:lvlText w:val="»"/>
      <w:lvlJc w:val="left"/>
      <w:pPr>
        <w:tabs>
          <w:tab w:val="num" w:pos="3572"/>
        </w:tabs>
        <w:ind w:left="3572" w:hanging="368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22" w15:restartNumberingAfterBreak="0">
    <w:nsid w:val="46771321"/>
    <w:multiLevelType w:val="hybridMultilevel"/>
    <w:tmpl w:val="323EBA42"/>
    <w:lvl w:ilvl="0" w:tplc="D38649C4">
      <w:start w:val="1"/>
      <w:numFmt w:val="bullet"/>
      <w:lvlText w:val=""/>
      <w:lvlJc w:val="left"/>
      <w:pPr>
        <w:tabs>
          <w:tab w:val="num" w:pos="2058"/>
        </w:tabs>
        <w:ind w:left="2058" w:hanging="357"/>
      </w:pPr>
      <w:rPr>
        <w:rFonts w:ascii="Symbol" w:hAnsi="Symbol" w:hint="default"/>
      </w:rPr>
    </w:lvl>
    <w:lvl w:ilvl="1" w:tplc="041D0019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1D001B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D0019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1D001B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D0019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1D001B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6D87D36"/>
    <w:multiLevelType w:val="hybridMultilevel"/>
    <w:tmpl w:val="DD1E86CC"/>
    <w:lvl w:ilvl="0" w:tplc="DCE4CEB2">
      <w:start w:val="1"/>
      <w:numFmt w:val="bullet"/>
      <w:lvlText w:val=""/>
      <w:lvlJc w:val="left"/>
      <w:pPr>
        <w:tabs>
          <w:tab w:val="num" w:pos="1673"/>
        </w:tabs>
        <w:ind w:left="1673" w:hanging="369"/>
      </w:pPr>
      <w:rPr>
        <w:rFonts w:ascii="Symbol" w:hAnsi="Symbol" w:hint="default"/>
      </w:rPr>
    </w:lvl>
    <w:lvl w:ilvl="1" w:tplc="3B5819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60CA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2A5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067B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7E3F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18D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34BB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2893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808E2"/>
    <w:multiLevelType w:val="hybridMultilevel"/>
    <w:tmpl w:val="50B0CA1A"/>
    <w:lvl w:ilvl="0" w:tplc="7A3CC0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801796"/>
    <w:multiLevelType w:val="hybridMultilevel"/>
    <w:tmpl w:val="44FE34B4"/>
    <w:lvl w:ilvl="0" w:tplc="C9AA00AC">
      <w:start w:val="1"/>
      <w:numFmt w:val="lowerLetter"/>
      <w:lvlRestart w:val="0"/>
      <w:pStyle w:val="Listabcsingleline"/>
      <w:lvlText w:val="%1"/>
      <w:lvlJc w:val="left"/>
      <w:pPr>
        <w:tabs>
          <w:tab w:val="num" w:pos="2069"/>
        </w:tabs>
        <w:ind w:left="2069" w:hanging="368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B97A94"/>
    <w:multiLevelType w:val="hybridMultilevel"/>
    <w:tmpl w:val="F45C37EE"/>
    <w:lvl w:ilvl="0" w:tplc="12E4151A">
      <w:start w:val="1"/>
      <w:numFmt w:val="decimal"/>
      <w:lvlRestart w:val="0"/>
      <w:pStyle w:val="Listnumbersingleline"/>
      <w:lvlText w:val="%1"/>
      <w:lvlJc w:val="left"/>
      <w:pPr>
        <w:tabs>
          <w:tab w:val="num" w:pos="2069"/>
        </w:tabs>
        <w:ind w:left="2069" w:hanging="3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C503B0"/>
    <w:multiLevelType w:val="hybridMultilevel"/>
    <w:tmpl w:val="5B400D54"/>
    <w:lvl w:ilvl="0" w:tplc="91EC94E6">
      <w:start w:val="1"/>
      <w:numFmt w:val="decimal"/>
      <w:lvlRestart w:val="0"/>
      <w:pStyle w:val="Listnumberdoubleline"/>
      <w:lvlText w:val="%1"/>
      <w:lvlJc w:val="left"/>
      <w:pPr>
        <w:tabs>
          <w:tab w:val="num" w:pos="2069"/>
        </w:tabs>
        <w:ind w:left="2069" w:hanging="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9E3450"/>
    <w:multiLevelType w:val="hybridMultilevel"/>
    <w:tmpl w:val="F2AE98B0"/>
    <w:lvl w:ilvl="0" w:tplc="DAE6386E">
      <w:start w:val="1"/>
      <w:numFmt w:val="decimal"/>
      <w:lvlRestart w:val="0"/>
      <w:lvlText w:val="%1"/>
      <w:lvlJc w:val="left"/>
      <w:pPr>
        <w:tabs>
          <w:tab w:val="num" w:pos="2070"/>
        </w:tabs>
        <w:ind w:left="2070" w:hanging="369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3F471A"/>
    <w:multiLevelType w:val="hybridMultilevel"/>
    <w:tmpl w:val="D82EDFCE"/>
    <w:lvl w:ilvl="0" w:tplc="F03CDE6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4A6A01"/>
    <w:multiLevelType w:val="multilevel"/>
    <w:tmpl w:val="05946A4C"/>
    <w:lvl w:ilvl="0">
      <w:start w:val="1"/>
      <w:numFmt w:val="decimal"/>
      <w:lvlRestart w:val="0"/>
      <w:lvlText w:val="%1"/>
      <w:lvlJc w:val="left"/>
      <w:pPr>
        <w:tabs>
          <w:tab w:val="num" w:pos="2070"/>
        </w:tabs>
        <w:ind w:left="2070" w:hanging="369"/>
      </w:pPr>
      <w:rPr>
        <w:rFonts w:ascii="Arial" w:hAnsi="Arial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2552"/>
        </w:tabs>
        <w:ind w:left="2552" w:hanging="482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2818" w:hanging="266"/>
      </w:pPr>
      <w:rPr>
        <w:rFonts w:ascii="ar" w:hAnsi="ar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4139"/>
        </w:tabs>
        <w:ind w:left="4139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-5136"/>
        </w:tabs>
        <w:ind w:left="-54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416"/>
        </w:tabs>
        <w:ind w:left="-49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056"/>
        </w:tabs>
        <w:ind w:left="-44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336"/>
        </w:tabs>
        <w:ind w:left="-39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976"/>
        </w:tabs>
        <w:ind w:left="-3336" w:hanging="1440"/>
      </w:pPr>
      <w:rPr>
        <w:rFonts w:hint="default"/>
      </w:rPr>
    </w:lvl>
  </w:abstractNum>
  <w:abstractNum w:abstractNumId="32" w15:restartNumberingAfterBreak="0">
    <w:nsid w:val="5FFD2D9D"/>
    <w:multiLevelType w:val="multilevel"/>
    <w:tmpl w:val="75A2663E"/>
    <w:lvl w:ilvl="0">
      <w:start w:val="1"/>
      <w:numFmt w:val="decimal"/>
      <w:lvlRestart w:val="0"/>
      <w:lvlText w:val="%1"/>
      <w:lvlJc w:val="left"/>
      <w:pPr>
        <w:tabs>
          <w:tab w:val="num" w:pos="1673"/>
        </w:tabs>
        <w:ind w:left="1673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55"/>
        </w:tabs>
        <w:ind w:left="2155" w:hanging="48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78"/>
        </w:tabs>
        <w:ind w:left="2778" w:hanging="62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86"/>
        </w:tabs>
        <w:ind w:left="3686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136"/>
        </w:tabs>
        <w:ind w:left="-54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416"/>
        </w:tabs>
        <w:ind w:left="-49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056"/>
        </w:tabs>
        <w:ind w:left="-44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336"/>
        </w:tabs>
        <w:ind w:left="-39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976"/>
        </w:tabs>
        <w:ind w:left="-3336" w:hanging="1440"/>
      </w:pPr>
      <w:rPr>
        <w:rFonts w:hint="default"/>
      </w:rPr>
    </w:lvl>
  </w:abstractNum>
  <w:abstractNum w:abstractNumId="33" w15:restartNumberingAfterBreak="0">
    <w:nsid w:val="736D6E2A"/>
    <w:multiLevelType w:val="hybridMultilevel"/>
    <w:tmpl w:val="7EDE86EE"/>
    <w:lvl w:ilvl="0" w:tplc="C0B8E0C0">
      <w:start w:val="1"/>
      <w:numFmt w:val="decimal"/>
      <w:lvlText w:val="[%1]"/>
      <w:lvlJc w:val="left"/>
      <w:pPr>
        <w:tabs>
          <w:tab w:val="num" w:pos="2041"/>
        </w:tabs>
        <w:ind w:left="2041" w:hanging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CF3FE5"/>
    <w:multiLevelType w:val="hybridMultilevel"/>
    <w:tmpl w:val="F092A344"/>
    <w:lvl w:ilvl="0" w:tplc="3FA8A53E">
      <w:start w:val="1"/>
      <w:numFmt w:val="decimal"/>
      <w:lvlText w:val="%1"/>
      <w:lvlJc w:val="left"/>
      <w:pPr>
        <w:tabs>
          <w:tab w:val="num" w:pos="2070"/>
        </w:tabs>
        <w:ind w:left="2070" w:hanging="369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0"/>
  </w:num>
  <w:num w:numId="3">
    <w:abstractNumId w:val="19"/>
  </w:num>
  <w:num w:numId="4">
    <w:abstractNumId w:val="24"/>
  </w:num>
  <w:num w:numId="5">
    <w:abstractNumId w:val="10"/>
  </w:num>
  <w:num w:numId="6">
    <w:abstractNumId w:val="10"/>
  </w:num>
  <w:num w:numId="7">
    <w:abstractNumId w:val="23"/>
  </w:num>
  <w:num w:numId="8">
    <w:abstractNumId w:val="11"/>
  </w:num>
  <w:num w:numId="9">
    <w:abstractNumId w:val="21"/>
  </w:num>
  <w:num w:numId="10">
    <w:abstractNumId w:val="21"/>
  </w:num>
  <w:num w:numId="11">
    <w:abstractNumId w:val="20"/>
  </w:num>
  <w:num w:numId="12">
    <w:abstractNumId w:val="32"/>
  </w:num>
  <w:num w:numId="13">
    <w:abstractNumId w:val="16"/>
  </w:num>
  <w:num w:numId="14">
    <w:abstractNumId w:val="33"/>
  </w:num>
  <w:num w:numId="15">
    <w:abstractNumId w:val="27"/>
  </w:num>
  <w:num w:numId="16">
    <w:abstractNumId w:val="12"/>
  </w:num>
  <w:num w:numId="17">
    <w:abstractNumId w:val="29"/>
  </w:num>
  <w:num w:numId="18">
    <w:abstractNumId w:val="9"/>
  </w:num>
  <w:num w:numId="19">
    <w:abstractNumId w:val="26"/>
  </w:num>
  <w:num w:numId="20">
    <w:abstractNumId w:val="6"/>
  </w:num>
  <w:num w:numId="21">
    <w:abstractNumId w:val="7"/>
  </w:num>
  <w:num w:numId="22">
    <w:abstractNumId w:val="8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3"/>
  </w:num>
  <w:num w:numId="28">
    <w:abstractNumId w:val="31"/>
  </w:num>
  <w:num w:numId="29">
    <w:abstractNumId w:val="27"/>
    <w:lvlOverride w:ilvl="0">
      <w:startOverride w:val="1"/>
    </w:lvlOverride>
  </w:num>
  <w:num w:numId="30">
    <w:abstractNumId w:val="29"/>
    <w:lvlOverride w:ilvl="0">
      <w:startOverride w:val="1"/>
    </w:lvlOverride>
  </w:num>
  <w:num w:numId="31">
    <w:abstractNumId w:val="22"/>
  </w:num>
  <w:num w:numId="32">
    <w:abstractNumId w:val="27"/>
    <w:lvlOverride w:ilvl="0">
      <w:startOverride w:val="1"/>
    </w:lvlOverride>
  </w:num>
  <w:num w:numId="33">
    <w:abstractNumId w:val="27"/>
    <w:lvlOverride w:ilvl="0">
      <w:startOverride w:val="1"/>
    </w:lvlOverride>
  </w:num>
  <w:num w:numId="34">
    <w:abstractNumId w:val="15"/>
  </w:num>
  <w:num w:numId="35">
    <w:abstractNumId w:val="4"/>
  </w:num>
  <w:num w:numId="36">
    <w:abstractNumId w:val="34"/>
  </w:num>
  <w:num w:numId="37">
    <w:abstractNumId w:val="18"/>
  </w:num>
  <w:num w:numId="38">
    <w:abstractNumId w:val="27"/>
    <w:lvlOverride w:ilvl="0">
      <w:startOverride w:val="1"/>
    </w:lvlOverride>
  </w:num>
  <w:num w:numId="39">
    <w:abstractNumId w:val="2"/>
  </w:num>
  <w:num w:numId="40">
    <w:abstractNumId w:val="1"/>
  </w:num>
  <w:num w:numId="41">
    <w:abstractNumId w:val="0"/>
  </w:num>
  <w:num w:numId="42">
    <w:abstractNumId w:val="14"/>
  </w:num>
  <w:num w:numId="43">
    <w:abstractNumId w:val="28"/>
  </w:num>
  <w:num w:numId="44">
    <w:abstractNumId w:val="13"/>
  </w:num>
  <w:num w:numId="45">
    <w:abstractNumId w:val="16"/>
  </w:num>
  <w:num w:numId="46">
    <w:abstractNumId w:val="16"/>
  </w:num>
  <w:num w:numId="47">
    <w:abstractNumId w:val="25"/>
  </w:num>
  <w:num w:numId="48">
    <w:abstractNumId w:val="5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A1"/>
    <w:rsid w:val="00003CC4"/>
    <w:rsid w:val="00006A92"/>
    <w:rsid w:val="00017E9F"/>
    <w:rsid w:val="0002089F"/>
    <w:rsid w:val="00021D7A"/>
    <w:rsid w:val="00051467"/>
    <w:rsid w:val="00053941"/>
    <w:rsid w:val="0006782E"/>
    <w:rsid w:val="00077844"/>
    <w:rsid w:val="000802E8"/>
    <w:rsid w:val="00084D24"/>
    <w:rsid w:val="000A29F8"/>
    <w:rsid w:val="000D3FF6"/>
    <w:rsid w:val="000E7180"/>
    <w:rsid w:val="000F57D0"/>
    <w:rsid w:val="001017BB"/>
    <w:rsid w:val="00110BC8"/>
    <w:rsid w:val="0012049A"/>
    <w:rsid w:val="00122083"/>
    <w:rsid w:val="00127504"/>
    <w:rsid w:val="00132ED4"/>
    <w:rsid w:val="001445DB"/>
    <w:rsid w:val="00150DCC"/>
    <w:rsid w:val="001547BC"/>
    <w:rsid w:val="001617D4"/>
    <w:rsid w:val="00167D69"/>
    <w:rsid w:val="001778A6"/>
    <w:rsid w:val="001A58DD"/>
    <w:rsid w:val="001B5014"/>
    <w:rsid w:val="001D2CC6"/>
    <w:rsid w:val="001F3362"/>
    <w:rsid w:val="00201717"/>
    <w:rsid w:val="00205616"/>
    <w:rsid w:val="00210852"/>
    <w:rsid w:val="002162FA"/>
    <w:rsid w:val="00216B6F"/>
    <w:rsid w:val="00217E50"/>
    <w:rsid w:val="00225F4B"/>
    <w:rsid w:val="0022643B"/>
    <w:rsid w:val="002273E3"/>
    <w:rsid w:val="00233F32"/>
    <w:rsid w:val="002623CF"/>
    <w:rsid w:val="00264E0A"/>
    <w:rsid w:val="00273FA4"/>
    <w:rsid w:val="00275CA4"/>
    <w:rsid w:val="0028281E"/>
    <w:rsid w:val="002872B0"/>
    <w:rsid w:val="0029142E"/>
    <w:rsid w:val="00293AF2"/>
    <w:rsid w:val="002A6AB3"/>
    <w:rsid w:val="002C3E0B"/>
    <w:rsid w:val="002D56B2"/>
    <w:rsid w:val="002E0A43"/>
    <w:rsid w:val="002E3D2E"/>
    <w:rsid w:val="002E56A1"/>
    <w:rsid w:val="00307410"/>
    <w:rsid w:val="003322C7"/>
    <w:rsid w:val="00332CE3"/>
    <w:rsid w:val="00335201"/>
    <w:rsid w:val="00335F5D"/>
    <w:rsid w:val="00344893"/>
    <w:rsid w:val="00351382"/>
    <w:rsid w:val="00351C2F"/>
    <w:rsid w:val="003548DE"/>
    <w:rsid w:val="00357375"/>
    <w:rsid w:val="0036565F"/>
    <w:rsid w:val="00374182"/>
    <w:rsid w:val="00377A0F"/>
    <w:rsid w:val="00387E3E"/>
    <w:rsid w:val="00392BF8"/>
    <w:rsid w:val="003B05A1"/>
    <w:rsid w:val="003B3215"/>
    <w:rsid w:val="003C6F20"/>
    <w:rsid w:val="003D5A1C"/>
    <w:rsid w:val="003D7757"/>
    <w:rsid w:val="003F0E7C"/>
    <w:rsid w:val="003F5197"/>
    <w:rsid w:val="00403C0F"/>
    <w:rsid w:val="00406D0D"/>
    <w:rsid w:val="00412FED"/>
    <w:rsid w:val="0042019F"/>
    <w:rsid w:val="00430E47"/>
    <w:rsid w:val="00434E63"/>
    <w:rsid w:val="00441A3C"/>
    <w:rsid w:val="00442FC3"/>
    <w:rsid w:val="00444CBA"/>
    <w:rsid w:val="00451B37"/>
    <w:rsid w:val="00457D22"/>
    <w:rsid w:val="004616D9"/>
    <w:rsid w:val="00465511"/>
    <w:rsid w:val="00472048"/>
    <w:rsid w:val="00477E33"/>
    <w:rsid w:val="004845B9"/>
    <w:rsid w:val="004A109C"/>
    <w:rsid w:val="004A1DF7"/>
    <w:rsid w:val="004C0260"/>
    <w:rsid w:val="004C637E"/>
    <w:rsid w:val="004E006E"/>
    <w:rsid w:val="004E04BA"/>
    <w:rsid w:val="004E183A"/>
    <w:rsid w:val="004E6161"/>
    <w:rsid w:val="00502E82"/>
    <w:rsid w:val="00505BEF"/>
    <w:rsid w:val="005322DA"/>
    <w:rsid w:val="00573ED0"/>
    <w:rsid w:val="005806EE"/>
    <w:rsid w:val="00583404"/>
    <w:rsid w:val="005A139E"/>
    <w:rsid w:val="005A1C08"/>
    <w:rsid w:val="005B1A0C"/>
    <w:rsid w:val="005B4D7E"/>
    <w:rsid w:val="005B7CA1"/>
    <w:rsid w:val="005C5100"/>
    <w:rsid w:val="005D1104"/>
    <w:rsid w:val="005D1D4A"/>
    <w:rsid w:val="005D6B84"/>
    <w:rsid w:val="005E04E8"/>
    <w:rsid w:val="005F4493"/>
    <w:rsid w:val="005F609F"/>
    <w:rsid w:val="005F64B8"/>
    <w:rsid w:val="006037EA"/>
    <w:rsid w:val="0061171A"/>
    <w:rsid w:val="00636719"/>
    <w:rsid w:val="00636B60"/>
    <w:rsid w:val="006444E8"/>
    <w:rsid w:val="00652381"/>
    <w:rsid w:val="0065272D"/>
    <w:rsid w:val="00660CDD"/>
    <w:rsid w:val="00662ADB"/>
    <w:rsid w:val="006630BC"/>
    <w:rsid w:val="006819CC"/>
    <w:rsid w:val="00690572"/>
    <w:rsid w:val="006935B1"/>
    <w:rsid w:val="006B0952"/>
    <w:rsid w:val="006B0E31"/>
    <w:rsid w:val="006C20AD"/>
    <w:rsid w:val="006D4ADC"/>
    <w:rsid w:val="006D5BDF"/>
    <w:rsid w:val="006D6B9E"/>
    <w:rsid w:val="006D7627"/>
    <w:rsid w:val="006D78F4"/>
    <w:rsid w:val="006E1D3D"/>
    <w:rsid w:val="006E44C8"/>
    <w:rsid w:val="007054E8"/>
    <w:rsid w:val="00705A47"/>
    <w:rsid w:val="00715AD8"/>
    <w:rsid w:val="00721D2B"/>
    <w:rsid w:val="00730E35"/>
    <w:rsid w:val="007352CD"/>
    <w:rsid w:val="00740A1C"/>
    <w:rsid w:val="00745A6A"/>
    <w:rsid w:val="00761F7D"/>
    <w:rsid w:val="00762297"/>
    <w:rsid w:val="00783F83"/>
    <w:rsid w:val="0079124C"/>
    <w:rsid w:val="007947FC"/>
    <w:rsid w:val="00796E92"/>
    <w:rsid w:val="007A1751"/>
    <w:rsid w:val="007A5066"/>
    <w:rsid w:val="007B0184"/>
    <w:rsid w:val="007D59CB"/>
    <w:rsid w:val="007D64DD"/>
    <w:rsid w:val="007E15E5"/>
    <w:rsid w:val="007E2CE7"/>
    <w:rsid w:val="00803EBE"/>
    <w:rsid w:val="008301BF"/>
    <w:rsid w:val="00831AA4"/>
    <w:rsid w:val="008548BA"/>
    <w:rsid w:val="00864C4F"/>
    <w:rsid w:val="00871B32"/>
    <w:rsid w:val="008773D7"/>
    <w:rsid w:val="0088087C"/>
    <w:rsid w:val="008C29B5"/>
    <w:rsid w:val="008D23A9"/>
    <w:rsid w:val="008D265B"/>
    <w:rsid w:val="008D6387"/>
    <w:rsid w:val="008E5C18"/>
    <w:rsid w:val="008E79A6"/>
    <w:rsid w:val="008F6503"/>
    <w:rsid w:val="009075E7"/>
    <w:rsid w:val="0091378D"/>
    <w:rsid w:val="00946EA5"/>
    <w:rsid w:val="00952379"/>
    <w:rsid w:val="00960E5C"/>
    <w:rsid w:val="009868F6"/>
    <w:rsid w:val="009868FE"/>
    <w:rsid w:val="00986F0D"/>
    <w:rsid w:val="00990ACD"/>
    <w:rsid w:val="009A083C"/>
    <w:rsid w:val="009A6F9C"/>
    <w:rsid w:val="009B31BD"/>
    <w:rsid w:val="009B5AAC"/>
    <w:rsid w:val="009C2BCD"/>
    <w:rsid w:val="009C5227"/>
    <w:rsid w:val="009D4AA5"/>
    <w:rsid w:val="009F617F"/>
    <w:rsid w:val="00A032EF"/>
    <w:rsid w:val="00A051A4"/>
    <w:rsid w:val="00A11E73"/>
    <w:rsid w:val="00A16041"/>
    <w:rsid w:val="00A203E0"/>
    <w:rsid w:val="00A21BD3"/>
    <w:rsid w:val="00A225B1"/>
    <w:rsid w:val="00A41350"/>
    <w:rsid w:val="00A47B9F"/>
    <w:rsid w:val="00A547E0"/>
    <w:rsid w:val="00A608DD"/>
    <w:rsid w:val="00A60D03"/>
    <w:rsid w:val="00A67E3F"/>
    <w:rsid w:val="00A71CFB"/>
    <w:rsid w:val="00A728C5"/>
    <w:rsid w:val="00A75FB4"/>
    <w:rsid w:val="00A8271B"/>
    <w:rsid w:val="00A90F30"/>
    <w:rsid w:val="00A93727"/>
    <w:rsid w:val="00AA7BE0"/>
    <w:rsid w:val="00AD0AC2"/>
    <w:rsid w:val="00AE4028"/>
    <w:rsid w:val="00AF600F"/>
    <w:rsid w:val="00AF6E3F"/>
    <w:rsid w:val="00B0649E"/>
    <w:rsid w:val="00B06D91"/>
    <w:rsid w:val="00B12A4A"/>
    <w:rsid w:val="00B14273"/>
    <w:rsid w:val="00B1554B"/>
    <w:rsid w:val="00B210B9"/>
    <w:rsid w:val="00B23A18"/>
    <w:rsid w:val="00B36A2E"/>
    <w:rsid w:val="00B51403"/>
    <w:rsid w:val="00B545EF"/>
    <w:rsid w:val="00B728F5"/>
    <w:rsid w:val="00B76DD3"/>
    <w:rsid w:val="00B80178"/>
    <w:rsid w:val="00B87C52"/>
    <w:rsid w:val="00B958FD"/>
    <w:rsid w:val="00BA16FE"/>
    <w:rsid w:val="00BC07F7"/>
    <w:rsid w:val="00BC0DF9"/>
    <w:rsid w:val="00BE24F0"/>
    <w:rsid w:val="00C1530A"/>
    <w:rsid w:val="00C162BC"/>
    <w:rsid w:val="00C176ED"/>
    <w:rsid w:val="00C26A39"/>
    <w:rsid w:val="00C3461E"/>
    <w:rsid w:val="00C456C0"/>
    <w:rsid w:val="00C56722"/>
    <w:rsid w:val="00C730D1"/>
    <w:rsid w:val="00C740F3"/>
    <w:rsid w:val="00C758C4"/>
    <w:rsid w:val="00C838C3"/>
    <w:rsid w:val="00C838DB"/>
    <w:rsid w:val="00C94D35"/>
    <w:rsid w:val="00CB20E9"/>
    <w:rsid w:val="00CB2D5B"/>
    <w:rsid w:val="00CB5677"/>
    <w:rsid w:val="00CB71FE"/>
    <w:rsid w:val="00CC7550"/>
    <w:rsid w:val="00CD73D9"/>
    <w:rsid w:val="00CF56F3"/>
    <w:rsid w:val="00CF6F42"/>
    <w:rsid w:val="00D00559"/>
    <w:rsid w:val="00D02405"/>
    <w:rsid w:val="00D06A35"/>
    <w:rsid w:val="00D107E5"/>
    <w:rsid w:val="00D119E1"/>
    <w:rsid w:val="00D13532"/>
    <w:rsid w:val="00D164AA"/>
    <w:rsid w:val="00D21F4D"/>
    <w:rsid w:val="00D43013"/>
    <w:rsid w:val="00D54497"/>
    <w:rsid w:val="00D54EFA"/>
    <w:rsid w:val="00D624D4"/>
    <w:rsid w:val="00D67B31"/>
    <w:rsid w:val="00D67B74"/>
    <w:rsid w:val="00D87CFA"/>
    <w:rsid w:val="00D9119A"/>
    <w:rsid w:val="00D96EC3"/>
    <w:rsid w:val="00DB7BF2"/>
    <w:rsid w:val="00DC088E"/>
    <w:rsid w:val="00DC528D"/>
    <w:rsid w:val="00DC743F"/>
    <w:rsid w:val="00DE0761"/>
    <w:rsid w:val="00DF2B95"/>
    <w:rsid w:val="00DF38BF"/>
    <w:rsid w:val="00E02C08"/>
    <w:rsid w:val="00E07225"/>
    <w:rsid w:val="00E22747"/>
    <w:rsid w:val="00E446C9"/>
    <w:rsid w:val="00E55814"/>
    <w:rsid w:val="00E6520A"/>
    <w:rsid w:val="00E770CD"/>
    <w:rsid w:val="00E82108"/>
    <w:rsid w:val="00E854F0"/>
    <w:rsid w:val="00EA0FDF"/>
    <w:rsid w:val="00EA1EFC"/>
    <w:rsid w:val="00EA5ED1"/>
    <w:rsid w:val="00EC1AEE"/>
    <w:rsid w:val="00ED57F1"/>
    <w:rsid w:val="00EF5222"/>
    <w:rsid w:val="00EF6FB7"/>
    <w:rsid w:val="00F07067"/>
    <w:rsid w:val="00F12323"/>
    <w:rsid w:val="00F260D9"/>
    <w:rsid w:val="00F32E22"/>
    <w:rsid w:val="00F353FF"/>
    <w:rsid w:val="00F40CD6"/>
    <w:rsid w:val="00F4721F"/>
    <w:rsid w:val="00F527DC"/>
    <w:rsid w:val="00F5310B"/>
    <w:rsid w:val="00F5538F"/>
    <w:rsid w:val="00F72905"/>
    <w:rsid w:val="00F91709"/>
    <w:rsid w:val="00F918EA"/>
    <w:rsid w:val="00F95BBD"/>
    <w:rsid w:val="00F97A32"/>
    <w:rsid w:val="00FA3D82"/>
    <w:rsid w:val="00FD65DF"/>
    <w:rsid w:val="00FE37A3"/>
    <w:rsid w:val="00FE3EC0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D466A1A"/>
  <w15:docId w15:val="{D3040075-6F89-4C08-B10A-AD89EBFF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08DD"/>
    <w:rPr>
      <w:rFonts w:ascii="Arial" w:hAnsi="Arial"/>
      <w:sz w:val="22"/>
      <w:szCs w:val="24"/>
      <w:lang w:val="en-US" w:eastAsia="sv-SE"/>
    </w:rPr>
  </w:style>
  <w:style w:type="paragraph" w:styleId="Heading1">
    <w:name w:val="heading 1"/>
    <w:next w:val="BodyText"/>
    <w:qFormat/>
    <w:rsid w:val="00A608DD"/>
    <w:pPr>
      <w:keepNext/>
      <w:keepLines/>
      <w:numPr>
        <w:numId w:val="23"/>
      </w:numPr>
      <w:spacing w:before="480"/>
      <w:outlineLvl w:val="0"/>
    </w:pPr>
    <w:rPr>
      <w:rFonts w:ascii="Arial" w:hAnsi="Arial"/>
      <w:kern w:val="28"/>
      <w:sz w:val="40"/>
      <w:lang w:val="en-GB" w:eastAsia="en-US"/>
    </w:rPr>
  </w:style>
  <w:style w:type="paragraph" w:styleId="Heading2">
    <w:name w:val="heading 2"/>
    <w:basedOn w:val="Heading1"/>
    <w:next w:val="BodyText"/>
    <w:qFormat/>
    <w:rsid w:val="00A608DD"/>
    <w:pPr>
      <w:numPr>
        <w:ilvl w:val="1"/>
      </w:numPr>
      <w:outlineLvl w:val="1"/>
    </w:pPr>
    <w:rPr>
      <w:sz w:val="32"/>
    </w:rPr>
  </w:style>
  <w:style w:type="paragraph" w:styleId="Heading3">
    <w:name w:val="heading 3"/>
    <w:basedOn w:val="Heading2"/>
    <w:next w:val="BodyText"/>
    <w:qFormat/>
    <w:rsid w:val="00A608DD"/>
    <w:pPr>
      <w:numPr>
        <w:ilvl w:val="2"/>
      </w:numPr>
      <w:outlineLvl w:val="2"/>
    </w:pPr>
    <w:rPr>
      <w:b/>
      <w:sz w:val="24"/>
    </w:rPr>
  </w:style>
  <w:style w:type="paragraph" w:styleId="Heading4">
    <w:name w:val="heading 4"/>
    <w:basedOn w:val="Heading3"/>
    <w:next w:val="BodyText"/>
    <w:qFormat/>
    <w:rsid w:val="00A608DD"/>
    <w:pPr>
      <w:numPr>
        <w:ilvl w:val="3"/>
      </w:numPr>
      <w:outlineLvl w:val="3"/>
    </w:pPr>
    <w:rPr>
      <w:sz w:val="22"/>
    </w:rPr>
  </w:style>
  <w:style w:type="paragraph" w:styleId="Heading5">
    <w:name w:val="heading 5"/>
    <w:basedOn w:val="Heading4"/>
    <w:next w:val="BodyText"/>
    <w:qFormat/>
    <w:rsid w:val="00DF38BF"/>
    <w:pPr>
      <w:numPr>
        <w:ilvl w:val="4"/>
      </w:numPr>
      <w:outlineLvl w:val="4"/>
    </w:pPr>
    <w:rPr>
      <w:bCs/>
    </w:rPr>
  </w:style>
  <w:style w:type="paragraph" w:styleId="Heading6">
    <w:name w:val="heading 6"/>
    <w:basedOn w:val="Heading5"/>
    <w:next w:val="BodyText"/>
    <w:qFormat/>
    <w:rsid w:val="00DF38BF"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Heading6"/>
    <w:next w:val="BodyText"/>
    <w:qFormat/>
    <w:rsid w:val="00C838DB"/>
    <w:pPr>
      <w:numPr>
        <w:ilvl w:val="6"/>
      </w:numPr>
      <w:spacing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A608DD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ind w:left="1701"/>
    </w:pPr>
    <w:rPr>
      <w:rFonts w:ascii="Arial" w:hAnsi="Arial"/>
      <w:sz w:val="22"/>
      <w:lang w:val="en-GB" w:eastAsia="en-US"/>
    </w:rPr>
  </w:style>
  <w:style w:type="paragraph" w:customStyle="1" w:styleId="DocName">
    <w:name w:val="DocName"/>
    <w:rsid w:val="00D54497"/>
    <w:pPr>
      <w:spacing w:before="240" w:after="160"/>
      <w:jc w:val="right"/>
    </w:pPr>
    <w:rPr>
      <w:rFonts w:ascii="Arial" w:hAnsi="Arial"/>
      <w:color w:val="666666"/>
      <w:sz w:val="36"/>
      <w:lang w:val="en-US" w:eastAsia="en-US"/>
    </w:rPr>
  </w:style>
  <w:style w:type="paragraph" w:customStyle="1" w:styleId="TableCaptionColumn">
    <w:name w:val="TableCaptionColumn"/>
    <w:next w:val="BodyText"/>
    <w:rsid w:val="00A608DD"/>
    <w:pPr>
      <w:keepNext/>
      <w:keepLines/>
      <w:tabs>
        <w:tab w:val="left" w:pos="1134"/>
        <w:tab w:val="left" w:pos="3119"/>
      </w:tabs>
      <w:spacing w:before="320" w:after="60"/>
      <w:ind w:left="2835" w:hanging="1134"/>
    </w:pPr>
    <w:rPr>
      <w:rFonts w:ascii="Arial" w:hAnsi="Arial"/>
      <w:bCs/>
      <w:i/>
      <w:kern w:val="26"/>
      <w:sz w:val="22"/>
      <w:lang w:val="en-GB" w:eastAsia="en-US"/>
    </w:rPr>
  </w:style>
  <w:style w:type="paragraph" w:styleId="Footer">
    <w:name w:val="footer"/>
    <w:basedOn w:val="Normal"/>
    <w:rsid w:val="00B728F5"/>
    <w:pPr>
      <w:tabs>
        <w:tab w:val="center" w:pos="4536"/>
        <w:tab w:val="right" w:pos="9072"/>
      </w:tabs>
    </w:pPr>
    <w:rPr>
      <w:lang w:val="en-GB"/>
    </w:rPr>
  </w:style>
  <w:style w:type="paragraph" w:customStyle="1" w:styleId="FooterText">
    <w:name w:val="FooterText"/>
    <w:rsid w:val="001A58DD"/>
    <w:pPr>
      <w:ind w:left="-113"/>
    </w:pPr>
    <w:rPr>
      <w:rFonts w:ascii="Arial" w:hAnsi="Arial" w:cs="Arial"/>
      <w:color w:val="666666"/>
      <w:sz w:val="16"/>
      <w:lang w:val="en-GB" w:eastAsia="en-US"/>
    </w:rPr>
  </w:style>
  <w:style w:type="paragraph" w:customStyle="1" w:styleId="PageNo">
    <w:name w:val="PageNo"/>
    <w:rsid w:val="00A608DD"/>
    <w:pPr>
      <w:jc w:val="right"/>
    </w:pPr>
    <w:rPr>
      <w:rFonts w:ascii="Arial" w:hAnsi="Arial"/>
      <w:sz w:val="18"/>
      <w:lang w:val="en-US" w:eastAsia="en-US"/>
    </w:rPr>
  </w:style>
  <w:style w:type="paragraph" w:styleId="Header">
    <w:name w:val="header"/>
    <w:rsid w:val="00C838DB"/>
    <w:pPr>
      <w:tabs>
        <w:tab w:val="center" w:pos="4536"/>
        <w:tab w:val="right" w:pos="9072"/>
      </w:tabs>
      <w:spacing w:before="240"/>
      <w:jc w:val="right"/>
    </w:pPr>
    <w:rPr>
      <w:rFonts w:ascii="Arial" w:hAnsi="Arial"/>
      <w:color w:val="666666"/>
      <w:sz w:val="16"/>
      <w:lang w:val="en-GB" w:eastAsia="en-US"/>
    </w:rPr>
  </w:style>
  <w:style w:type="paragraph" w:styleId="TOC1">
    <w:name w:val="toc 1"/>
    <w:next w:val="Normal"/>
    <w:autoRedefine/>
    <w:semiHidden/>
    <w:rsid w:val="005A1C08"/>
    <w:pPr>
      <w:tabs>
        <w:tab w:val="right" w:leader="dot" w:pos="9639"/>
      </w:tabs>
      <w:spacing w:before="240"/>
      <w:ind w:left="2835" w:hanging="1134"/>
    </w:pPr>
    <w:rPr>
      <w:rFonts w:ascii="Arial" w:hAnsi="Arial"/>
      <w:b/>
      <w:noProof/>
      <w:sz w:val="22"/>
      <w:szCs w:val="22"/>
      <w:lang w:val="en-GB" w:eastAsia="en-US"/>
    </w:rPr>
  </w:style>
  <w:style w:type="paragraph" w:customStyle="1" w:styleId="Text">
    <w:name w:val="Text"/>
    <w:rsid w:val="00A608DD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1701"/>
    </w:pPr>
    <w:rPr>
      <w:rFonts w:ascii="Arial" w:hAnsi="Arial"/>
      <w:sz w:val="22"/>
      <w:lang w:val="en-GB" w:eastAsia="en-US"/>
    </w:rPr>
  </w:style>
  <w:style w:type="paragraph" w:styleId="TOC2">
    <w:name w:val="toc 2"/>
    <w:basedOn w:val="TOC1"/>
    <w:next w:val="Normal"/>
    <w:autoRedefine/>
    <w:semiHidden/>
    <w:rsid w:val="00B728F5"/>
    <w:pPr>
      <w:spacing w:before="0"/>
    </w:pPr>
    <w:rPr>
      <w:b w:val="0"/>
    </w:rPr>
  </w:style>
  <w:style w:type="paragraph" w:styleId="TOC3">
    <w:name w:val="toc 3"/>
    <w:basedOn w:val="TOC2"/>
    <w:next w:val="Normal"/>
    <w:autoRedefine/>
    <w:semiHidden/>
    <w:rsid w:val="005A1C08"/>
  </w:style>
  <w:style w:type="paragraph" w:styleId="TOC4">
    <w:name w:val="toc 4"/>
    <w:basedOn w:val="TOC3"/>
    <w:next w:val="Normal"/>
    <w:autoRedefine/>
    <w:semiHidden/>
    <w:rsid w:val="005A1C08"/>
  </w:style>
  <w:style w:type="paragraph" w:styleId="TOC5">
    <w:name w:val="toc 5"/>
    <w:basedOn w:val="Normal"/>
    <w:next w:val="Normal"/>
    <w:autoRedefine/>
    <w:semiHidden/>
    <w:rsid w:val="00A608DD"/>
    <w:pPr>
      <w:ind w:left="960"/>
    </w:pPr>
  </w:style>
  <w:style w:type="paragraph" w:styleId="TOC6">
    <w:name w:val="toc 6"/>
    <w:basedOn w:val="Normal"/>
    <w:next w:val="Normal"/>
    <w:autoRedefine/>
    <w:semiHidden/>
    <w:rsid w:val="00A608DD"/>
    <w:pPr>
      <w:ind w:left="1200"/>
    </w:pPr>
  </w:style>
  <w:style w:type="paragraph" w:styleId="TOC7">
    <w:name w:val="toc 7"/>
    <w:basedOn w:val="Normal"/>
    <w:next w:val="Normal"/>
    <w:autoRedefine/>
    <w:semiHidden/>
    <w:rsid w:val="00A608DD"/>
    <w:pPr>
      <w:ind w:left="1440"/>
    </w:pPr>
  </w:style>
  <w:style w:type="paragraph" w:styleId="TOC8">
    <w:name w:val="toc 8"/>
    <w:basedOn w:val="Normal"/>
    <w:next w:val="Normal"/>
    <w:autoRedefine/>
    <w:semiHidden/>
    <w:rsid w:val="00A608DD"/>
    <w:pPr>
      <w:ind w:left="1680"/>
    </w:pPr>
  </w:style>
  <w:style w:type="paragraph" w:styleId="TOC9">
    <w:name w:val="toc 9"/>
    <w:basedOn w:val="Normal"/>
    <w:next w:val="Normal"/>
    <w:autoRedefine/>
    <w:semiHidden/>
    <w:rsid w:val="00A608DD"/>
    <w:pPr>
      <w:ind w:left="1920"/>
    </w:pPr>
  </w:style>
  <w:style w:type="paragraph" w:customStyle="1" w:styleId="Contents">
    <w:name w:val="Contents"/>
    <w:next w:val="Normal"/>
    <w:rsid w:val="00A608DD"/>
    <w:pPr>
      <w:spacing w:before="480" w:after="240"/>
      <w:ind w:left="1701"/>
    </w:pPr>
    <w:rPr>
      <w:rFonts w:ascii="Arial" w:hAnsi="Arial"/>
      <w:noProof/>
      <w:sz w:val="36"/>
      <w:lang w:val="en-GB" w:eastAsia="en-US"/>
    </w:rPr>
  </w:style>
  <w:style w:type="paragraph" w:customStyle="1" w:styleId="Heading">
    <w:name w:val="Heading"/>
    <w:next w:val="BodyText"/>
    <w:rsid w:val="00A608DD"/>
    <w:pPr>
      <w:keepNext/>
      <w:spacing w:before="480" w:after="280"/>
      <w:ind w:left="1701"/>
    </w:pPr>
    <w:rPr>
      <w:rFonts w:ascii="Arial" w:hAnsi="Arial"/>
      <w:sz w:val="36"/>
      <w:lang w:val="en-GB" w:eastAsia="en-US"/>
    </w:rPr>
  </w:style>
  <w:style w:type="paragraph" w:styleId="Title">
    <w:name w:val="Title"/>
    <w:next w:val="BodyText"/>
    <w:qFormat/>
    <w:rsid w:val="00275CA4"/>
    <w:pPr>
      <w:spacing w:before="1200"/>
    </w:pPr>
    <w:rPr>
      <w:rFonts w:ascii="Arial" w:hAnsi="Arial"/>
      <w:sz w:val="48"/>
      <w:lang w:val="en-GB" w:eastAsia="en-US"/>
    </w:rPr>
  </w:style>
  <w:style w:type="paragraph" w:customStyle="1" w:styleId="Subtitle1">
    <w:name w:val="Subtitle1"/>
    <w:rsid w:val="00FE3EC0"/>
    <w:pPr>
      <w:spacing w:before="240"/>
    </w:pPr>
    <w:rPr>
      <w:rFonts w:ascii="Arial" w:hAnsi="Arial"/>
      <w:kern w:val="56"/>
      <w:sz w:val="36"/>
      <w:lang w:val="en-US" w:eastAsia="en-US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next w:val="BodyText"/>
    <w:link w:val="CaptionChar"/>
    <w:uiPriority w:val="35"/>
    <w:qFormat/>
    <w:rsid w:val="00A608DD"/>
    <w:pPr>
      <w:tabs>
        <w:tab w:val="left" w:pos="3119"/>
      </w:tabs>
      <w:spacing w:before="120" w:after="60"/>
      <w:ind w:left="2835" w:hanging="1134"/>
    </w:pPr>
    <w:rPr>
      <w:rFonts w:ascii="Arial" w:hAnsi="Arial"/>
      <w:i/>
      <w:kern w:val="20"/>
      <w:sz w:val="22"/>
      <w:lang w:val="en-GB" w:eastAsia="en-US"/>
    </w:rPr>
  </w:style>
  <w:style w:type="paragraph" w:styleId="ListBullet">
    <w:name w:val="List Bullet"/>
    <w:rsid w:val="00A608DD"/>
    <w:pPr>
      <w:numPr>
        <w:numId w:val="6"/>
      </w:numPr>
    </w:pPr>
    <w:rPr>
      <w:rFonts w:ascii="Arial" w:hAnsi="Arial"/>
      <w:sz w:val="22"/>
      <w:lang w:val="en-GB" w:eastAsia="en-US"/>
    </w:rPr>
  </w:style>
  <w:style w:type="paragraph" w:styleId="ListNumber4">
    <w:name w:val="List Number 4"/>
    <w:basedOn w:val="Normal"/>
    <w:rsid w:val="00A608DD"/>
    <w:pPr>
      <w:numPr>
        <w:numId w:val="40"/>
      </w:numPr>
    </w:pPr>
  </w:style>
  <w:style w:type="paragraph" w:styleId="ListBullet2">
    <w:name w:val="List Bullet 2"/>
    <w:rsid w:val="00A608DD"/>
    <w:pPr>
      <w:numPr>
        <w:numId w:val="10"/>
      </w:numPr>
      <w:spacing w:before="220"/>
    </w:pPr>
    <w:rPr>
      <w:rFonts w:ascii="Arial" w:hAnsi="Arial"/>
      <w:sz w:val="22"/>
      <w:lang w:val="en-GB" w:eastAsia="en-US"/>
    </w:rPr>
  </w:style>
  <w:style w:type="paragraph" w:customStyle="1" w:styleId="Note">
    <w:name w:val="Note"/>
    <w:next w:val="BodyText"/>
    <w:rsid w:val="00A608DD"/>
    <w:pPr>
      <w:tabs>
        <w:tab w:val="left" w:pos="2495"/>
      </w:tabs>
      <w:spacing w:before="240"/>
      <w:ind w:left="2495" w:hanging="794"/>
    </w:pPr>
    <w:rPr>
      <w:rFonts w:ascii="Arial" w:hAnsi="Arial"/>
      <w:sz w:val="22"/>
      <w:lang w:val="en-GB" w:eastAsia="en-US"/>
    </w:rPr>
  </w:style>
  <w:style w:type="paragraph" w:styleId="List">
    <w:name w:val="List"/>
    <w:rsid w:val="004E04BA"/>
    <w:pPr>
      <w:spacing w:before="180"/>
    </w:pPr>
    <w:rPr>
      <w:rFonts w:ascii="Arial" w:hAnsi="Arial"/>
      <w:sz w:val="22"/>
      <w:lang w:val="en-GB" w:eastAsia="en-US"/>
    </w:rPr>
  </w:style>
  <w:style w:type="paragraph" w:styleId="List2">
    <w:name w:val="List 2"/>
    <w:rsid w:val="00C176ED"/>
    <w:pPr>
      <w:numPr>
        <w:numId w:val="46"/>
      </w:numPr>
      <w:spacing w:before="180"/>
    </w:pPr>
    <w:rPr>
      <w:rFonts w:ascii="Arial" w:hAnsi="Arial"/>
      <w:sz w:val="22"/>
      <w:lang w:val="en-GB" w:eastAsia="en-US"/>
    </w:rPr>
  </w:style>
  <w:style w:type="paragraph" w:customStyle="1" w:styleId="Listnumbersingleline">
    <w:name w:val="List number single line"/>
    <w:rsid w:val="007E2CE7"/>
    <w:pPr>
      <w:numPr>
        <w:numId w:val="15"/>
      </w:numPr>
      <w:tabs>
        <w:tab w:val="clear" w:pos="2069"/>
        <w:tab w:val="num" w:pos="2070"/>
      </w:tabs>
      <w:ind w:left="2070" w:hanging="369"/>
    </w:pPr>
    <w:rPr>
      <w:rFonts w:ascii="Arial" w:hAnsi="Arial"/>
      <w:sz w:val="22"/>
      <w:lang w:val="en-GB" w:eastAsia="en-US"/>
    </w:rPr>
  </w:style>
  <w:style w:type="paragraph" w:customStyle="1" w:styleId="Listnumberdoubleline">
    <w:name w:val="List number double line"/>
    <w:rsid w:val="00FD65DF"/>
    <w:pPr>
      <w:numPr>
        <w:numId w:val="43"/>
      </w:numPr>
      <w:spacing w:before="220"/>
    </w:pPr>
    <w:rPr>
      <w:rFonts w:ascii="Arial" w:hAnsi="Arial"/>
      <w:sz w:val="22"/>
      <w:lang w:val="en-GB" w:eastAsia="en-US"/>
    </w:rPr>
  </w:style>
  <w:style w:type="paragraph" w:customStyle="1" w:styleId="Listabcsingleline">
    <w:name w:val="List abc single line"/>
    <w:rsid w:val="00A608DD"/>
    <w:pPr>
      <w:numPr>
        <w:numId w:val="19"/>
      </w:numPr>
    </w:pPr>
    <w:rPr>
      <w:rFonts w:ascii="Arial" w:hAnsi="Arial"/>
      <w:sz w:val="22"/>
      <w:lang w:val="en-GB" w:eastAsia="en-US"/>
    </w:rPr>
  </w:style>
  <w:style w:type="paragraph" w:customStyle="1" w:styleId="Listabcdoubleline">
    <w:name w:val="List abc double line"/>
    <w:rsid w:val="00A608DD"/>
    <w:pPr>
      <w:numPr>
        <w:numId w:val="21"/>
      </w:numPr>
      <w:spacing w:before="240"/>
    </w:pPr>
    <w:rPr>
      <w:rFonts w:ascii="Arial" w:hAnsi="Arial"/>
      <w:sz w:val="22"/>
      <w:lang w:val="en-GB" w:eastAsia="en-US"/>
    </w:rPr>
  </w:style>
  <w:style w:type="paragraph" w:customStyle="1" w:styleId="ProgramStyle">
    <w:name w:val="ProgramStyle"/>
    <w:next w:val="BodyText"/>
    <w:rsid w:val="00A608DD"/>
    <w:pPr>
      <w:ind w:left="1701"/>
    </w:pPr>
    <w:rPr>
      <w:rFonts w:ascii="Courier New" w:hAnsi="Courier New"/>
      <w:sz w:val="16"/>
      <w:lang w:val="en-GB" w:eastAsia="en-US"/>
    </w:rPr>
  </w:style>
  <w:style w:type="paragraph" w:customStyle="1" w:styleId="TableCaption">
    <w:name w:val="TableCaption"/>
    <w:next w:val="BodyText"/>
    <w:rsid w:val="00A608DD"/>
    <w:pPr>
      <w:keepNext/>
      <w:keepLines/>
      <w:tabs>
        <w:tab w:val="left" w:pos="1134"/>
      </w:tabs>
      <w:spacing w:before="320" w:after="60"/>
      <w:ind w:left="1134" w:hanging="1134"/>
    </w:pPr>
    <w:rPr>
      <w:rFonts w:ascii="Arial" w:hAnsi="Arial"/>
      <w:bCs/>
      <w:i/>
      <w:kern w:val="20"/>
      <w:sz w:val="22"/>
      <w:lang w:val="en-GB" w:eastAsia="en-US"/>
    </w:rPr>
  </w:style>
  <w:style w:type="paragraph" w:styleId="MacroText">
    <w:name w:val="macro"/>
    <w:semiHidden/>
    <w:rsid w:val="00A608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sv-SE"/>
    </w:rPr>
  </w:style>
  <w:style w:type="character" w:styleId="Hyperlink">
    <w:name w:val="Hyperlink"/>
    <w:rsid w:val="00B728F5"/>
    <w:rPr>
      <w:color w:val="0000FF"/>
      <w:u w:val="single"/>
      <w:lang w:val="en-US"/>
    </w:rPr>
  </w:style>
  <w:style w:type="paragraph" w:customStyle="1" w:styleId="DocNo">
    <w:name w:val="DocNo"/>
    <w:rsid w:val="00A608DD"/>
    <w:pPr>
      <w:jc w:val="right"/>
    </w:pPr>
    <w:rPr>
      <w:rFonts w:ascii="Arial" w:hAnsi="Arial" w:cs="Arial"/>
      <w:sz w:val="12"/>
      <w:lang w:val="en-US" w:eastAsia="en-US"/>
    </w:rPr>
  </w:style>
  <w:style w:type="character" w:styleId="FollowedHyperlink">
    <w:name w:val="FollowedHyperlink"/>
    <w:rsid w:val="00B728F5"/>
    <w:rPr>
      <w:color w:val="800080"/>
      <w:u w:val="single"/>
      <w:lang w:val="en-US"/>
    </w:rPr>
  </w:style>
  <w:style w:type="paragraph" w:customStyle="1" w:styleId="TableHeading">
    <w:name w:val="TableHeading"/>
    <w:basedOn w:val="TableText"/>
    <w:next w:val="BodyText"/>
    <w:rsid w:val="00B728F5"/>
    <w:rPr>
      <w:b/>
      <w:sz w:val="22"/>
    </w:rPr>
  </w:style>
  <w:style w:type="paragraph" w:customStyle="1" w:styleId="TableText">
    <w:name w:val="TableText"/>
    <w:rsid w:val="00A608DD"/>
    <w:pPr>
      <w:spacing w:before="80" w:after="80"/>
    </w:pPr>
    <w:rPr>
      <w:rFonts w:ascii="Arial" w:hAnsi="Arial"/>
      <w:kern w:val="26"/>
      <w:lang w:val="en-GB" w:eastAsia="en-US"/>
    </w:rPr>
  </w:style>
  <w:style w:type="paragraph" w:styleId="TableofFigures">
    <w:name w:val="table of figures"/>
    <w:next w:val="BodyText"/>
    <w:semiHidden/>
    <w:rsid w:val="00A608DD"/>
    <w:pPr>
      <w:tabs>
        <w:tab w:val="left" w:pos="1701"/>
        <w:tab w:val="right" w:pos="9356"/>
      </w:tabs>
      <w:spacing w:after="240"/>
    </w:pPr>
    <w:rPr>
      <w:rFonts w:ascii="Arial" w:hAnsi="Arial"/>
      <w:noProof/>
      <w:sz w:val="22"/>
      <w:szCs w:val="24"/>
      <w:lang w:val="en-GB" w:eastAsia="en-US"/>
    </w:rPr>
  </w:style>
  <w:style w:type="paragraph" w:customStyle="1" w:styleId="ColumnCaption">
    <w:name w:val="ColumnCaption"/>
    <w:basedOn w:val="CaptionFigureExternal"/>
    <w:next w:val="BodyText"/>
    <w:rsid w:val="00A608DD"/>
    <w:pPr>
      <w:keepLines/>
      <w:tabs>
        <w:tab w:val="left" w:pos="3119"/>
      </w:tabs>
      <w:ind w:left="2835" w:hanging="1134"/>
    </w:pPr>
  </w:style>
  <w:style w:type="paragraph" w:customStyle="1" w:styleId="CaptionFigureExternal">
    <w:name w:val="CaptionFigureExternal"/>
    <w:next w:val="BodyText"/>
    <w:rsid w:val="00A608DD"/>
    <w:pPr>
      <w:tabs>
        <w:tab w:val="left" w:pos="1134"/>
      </w:tabs>
      <w:spacing w:before="60" w:after="120"/>
    </w:pPr>
    <w:rPr>
      <w:rFonts w:ascii="Arial" w:hAnsi="Arial"/>
      <w:i/>
      <w:kern w:val="26"/>
      <w:sz w:val="22"/>
      <w:lang w:val="en-GB" w:eastAsia="en-US"/>
    </w:rPr>
  </w:style>
  <w:style w:type="paragraph" w:customStyle="1" w:styleId="Captionwide">
    <w:name w:val="Caption wide"/>
    <w:next w:val="BodyText"/>
    <w:rsid w:val="00A608DD"/>
    <w:pPr>
      <w:tabs>
        <w:tab w:val="left" w:pos="1134"/>
      </w:tabs>
      <w:spacing w:before="120" w:after="60"/>
      <w:ind w:left="1134" w:hanging="1134"/>
    </w:pPr>
    <w:rPr>
      <w:rFonts w:ascii="Arial" w:hAnsi="Arial"/>
      <w:i/>
      <w:sz w:val="22"/>
      <w:lang w:val="en-GB" w:eastAsia="en-US"/>
    </w:rPr>
  </w:style>
  <w:style w:type="paragraph" w:customStyle="1" w:styleId="IndentedBodyText">
    <w:name w:val="Indented BodyText"/>
    <w:basedOn w:val="BodyText"/>
    <w:next w:val="BodyText"/>
    <w:rsid w:val="00B728F5"/>
    <w:pPr>
      <w:tabs>
        <w:tab w:val="clear" w:pos="1247"/>
        <w:tab w:val="clear" w:pos="2552"/>
        <w:tab w:val="clear" w:pos="3856"/>
        <w:tab w:val="clear" w:pos="5216"/>
        <w:tab w:val="clear" w:pos="6464"/>
        <w:tab w:val="clear" w:pos="7768"/>
        <w:tab w:val="clear" w:pos="9072"/>
        <w:tab w:val="clear" w:pos="10206"/>
      </w:tabs>
      <w:ind w:left="2268"/>
    </w:pPr>
  </w:style>
  <w:style w:type="paragraph" w:customStyle="1" w:styleId="BlueIndentedBoldBodyText">
    <w:name w:val="BlueIndentedBoldBodyText"/>
    <w:basedOn w:val="IndentedBodyText"/>
    <w:next w:val="BlueIndentedText"/>
    <w:rsid w:val="00B728F5"/>
    <w:rPr>
      <w:b/>
      <w:color w:val="0000FF"/>
    </w:rPr>
  </w:style>
  <w:style w:type="paragraph" w:customStyle="1" w:styleId="BlueIndentedText">
    <w:name w:val="BlueIndentedText"/>
    <w:basedOn w:val="Text"/>
    <w:next w:val="BodyText"/>
    <w:rsid w:val="00A608DD"/>
    <w:pPr>
      <w:tabs>
        <w:tab w:val="clear" w:pos="1247"/>
        <w:tab w:val="clear" w:pos="2552"/>
        <w:tab w:val="clear" w:pos="3856"/>
        <w:tab w:val="clear" w:pos="5216"/>
        <w:tab w:val="clear" w:pos="6464"/>
        <w:tab w:val="clear" w:pos="7768"/>
        <w:tab w:val="clear" w:pos="9072"/>
        <w:tab w:val="clear" w:pos="10206"/>
      </w:tabs>
      <w:ind w:left="2268"/>
    </w:pPr>
    <w:rPr>
      <w:color w:val="0000FF"/>
    </w:rPr>
  </w:style>
  <w:style w:type="paragraph" w:customStyle="1" w:styleId="Term-list">
    <w:name w:val="Term-list"/>
    <w:rsid w:val="00C56722"/>
    <w:pPr>
      <w:spacing w:before="240"/>
      <w:ind w:left="3969" w:hanging="2268"/>
    </w:pPr>
    <w:rPr>
      <w:rFonts w:ascii="Arial" w:hAnsi="Arial"/>
      <w:sz w:val="22"/>
      <w:lang w:val="en-GB" w:eastAsia="en-US"/>
    </w:rPr>
  </w:style>
  <w:style w:type="paragraph" w:styleId="ListNumber">
    <w:name w:val="List Number"/>
    <w:rsid w:val="00C56722"/>
    <w:pPr>
      <w:numPr>
        <w:numId w:val="37"/>
      </w:numPr>
      <w:spacing w:before="180"/>
    </w:pPr>
    <w:rPr>
      <w:rFonts w:ascii="Arial" w:hAnsi="Arial"/>
      <w:sz w:val="22"/>
      <w:lang w:val="en-US" w:eastAsia="en-US"/>
    </w:rPr>
  </w:style>
  <w:style w:type="table" w:styleId="TableGrid">
    <w:name w:val="Table Grid"/>
    <w:basedOn w:val="TableNormal"/>
    <w:rsid w:val="0066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16B6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16B6F"/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2E56A1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2E56A1"/>
    <w:rPr>
      <w:rFonts w:ascii="Arial" w:hAnsi="Arial"/>
      <w:lang w:val="en-GB" w:eastAsia="sv-SE"/>
    </w:rPr>
  </w:style>
  <w:style w:type="paragraph" w:styleId="ListNumber2">
    <w:name w:val="List Number 2"/>
    <w:basedOn w:val="Normal"/>
    <w:semiHidden/>
    <w:unhideWhenUsed/>
    <w:rsid w:val="002E56A1"/>
    <w:pPr>
      <w:numPr>
        <w:numId w:val="27"/>
      </w:numPr>
      <w:contextualSpacing/>
    </w:pPr>
    <w:rPr>
      <w:lang w:val="en-GB"/>
    </w:rPr>
  </w:style>
  <w:style w:type="paragraph" w:customStyle="1" w:styleId="Reference">
    <w:name w:val="Reference"/>
    <w:basedOn w:val="Normal"/>
    <w:link w:val="ReferenceChar"/>
    <w:qFormat/>
    <w:rsid w:val="007A5066"/>
    <w:pPr>
      <w:numPr>
        <w:numId w:val="47"/>
      </w:numPr>
      <w:spacing w:after="160" w:line="259" w:lineRule="auto"/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customStyle="1" w:styleId="ReferenceChar">
    <w:name w:val="Reference Char"/>
    <w:link w:val="Reference"/>
    <w:rsid w:val="007A506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06A92"/>
    <w:rPr>
      <w:color w:val="605E5C"/>
      <w:shd w:val="clear" w:color="auto" w:fill="E1DFDD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uiPriority w:val="35"/>
    <w:locked/>
    <w:rsid w:val="00A728C5"/>
    <w:rPr>
      <w:rFonts w:ascii="Arial" w:hAnsi="Arial"/>
      <w:i/>
      <w:kern w:val="20"/>
      <w:sz w:val="22"/>
      <w:lang w:val="en-GB" w:eastAsia="en-US"/>
    </w:rPr>
  </w:style>
  <w:style w:type="character" w:styleId="Emphasis">
    <w:name w:val="Emphasis"/>
    <w:basedOn w:val="DefaultParagraphFont"/>
    <w:uiPriority w:val="20"/>
    <w:qFormat/>
    <w:rsid w:val="006E1D3D"/>
    <w:rPr>
      <w:b/>
      <w:bCs/>
      <w:i w:val="0"/>
      <w:iCs w:val="0"/>
    </w:rPr>
  </w:style>
  <w:style w:type="character" w:customStyle="1" w:styleId="st1">
    <w:name w:val="st1"/>
    <w:basedOn w:val="DefaultParagraphFont"/>
    <w:rsid w:val="006E1D3D"/>
  </w:style>
  <w:style w:type="paragraph" w:styleId="NormalWeb">
    <w:name w:val="Normal (Web)"/>
    <w:basedOn w:val="Normal"/>
    <w:uiPriority w:val="99"/>
    <w:semiHidden/>
    <w:unhideWhenUsed/>
    <w:rsid w:val="001B5014"/>
    <w:pPr>
      <w:spacing w:before="100" w:beforeAutospacing="1" w:after="100" w:afterAutospacing="1"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8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REP-M/publications.aspx?lang=en&amp;parent=R-REP-M.2412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pub/R-REP-M/publications.aspx?lang=en&amp;parent=R-REP-M.2411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59A7F-31AE-4B44-8275-9B5323EA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1251</Words>
  <Characters>7716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IMT-2020 simulation results on peak data rate, peak spectral efficiency, bandwidth</vt:lpstr>
    </vt:vector>
  </TitlesOfParts>
  <Company>Ericsson</Company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IMT-2020 simulation results on peak data rate, peak spectral efficiency, bandwidth</dc:title>
  <dc:creator>Ven Sampath</dc:creator>
  <cp:keywords/>
  <dc:description>_x000d_Rev PA1</dc:description>
  <cp:lastModifiedBy>Ven Sampath</cp:lastModifiedBy>
  <cp:revision>3</cp:revision>
  <cp:lastPrinted>2011-09-29T03:55:00Z</cp:lastPrinted>
  <dcterms:created xsi:type="dcterms:W3CDTF">2019-04-02T01:29:00Z</dcterms:created>
  <dcterms:modified xsi:type="dcterms:W3CDTF">2019-04-02T01:34:00Z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ame">
    <vt:lpwstr>Evaluation of peak data-rate, peak sp. eff., BW</vt:lpwstr>
  </property>
  <property fmtid="{D5CDD505-2E9C-101B-9397-08002B2CF9AE}" pid="3" name="Title">
    <vt:lpwstr>IMT-2020 simulation results on peak data rate, peak spectral efficiency, bandwidth</vt:lpwstr>
  </property>
  <property fmtid="{D5CDD505-2E9C-101B-9397-08002B2CF9AE}" pid="4" name="Date">
    <vt:lpwstr>2018-09-20</vt:lpwstr>
  </property>
  <property fmtid="{D5CDD505-2E9C-101B-9397-08002B2CF9AE}" pid="5" name="DocNo">
    <vt:lpwstr/>
  </property>
  <property fmtid="{D5CDD505-2E9C-101B-9397-08002B2CF9AE}" pid="6" name="Revision">
    <vt:lpwstr>PA1</vt:lpwstr>
  </property>
  <property fmtid="{D5CDD505-2E9C-101B-9397-08002B2CF9AE}" pid="7" name="DocumentType">
    <vt:lpwstr>External4</vt:lpwstr>
  </property>
  <property fmtid="{D5CDD505-2E9C-101B-9397-08002B2CF9AE}" pid="8" name="Language">
    <vt:lpwstr>EnglishUK</vt:lpwstr>
  </property>
  <property fmtid="{D5CDD505-2E9C-101B-9397-08002B2CF9AE}" pid="9" name="Prepared">
    <vt:lpwstr>Ven Sampath</vt:lpwstr>
  </property>
  <property fmtid="{D5CDD505-2E9C-101B-9397-08002B2CF9AE}" pid="10" name="SecurityClass">
    <vt:lpwstr>Public</vt:lpwstr>
  </property>
  <property fmtid="{D5CDD505-2E9C-101B-9397-08002B2CF9AE}" pid="11" name="Reference">
    <vt:lpwstr/>
  </property>
  <property fmtid="{D5CDD505-2E9C-101B-9397-08002B2CF9AE}" pid="12" name="ApprovedBy">
    <vt:lpwstr/>
  </property>
  <property fmtid="{D5CDD505-2E9C-101B-9397-08002B2CF9AE}" pid="13" name="Keyword">
    <vt:lpwstr/>
  </property>
  <property fmtid="{D5CDD505-2E9C-101B-9397-08002B2CF9AE}" pid="14" name="TemplateVersion">
    <vt:lpwstr>R1A</vt:lpwstr>
  </property>
  <property fmtid="{D5CDD505-2E9C-101B-9397-08002B2CF9AE}" pid="15" name="TemplateName">
    <vt:lpwstr>CXC 172 4733/4</vt:lpwstr>
  </property>
  <property fmtid="{D5CDD505-2E9C-101B-9397-08002B2CF9AE}" pid="16" name="Copyright">
    <vt:lpwstr>Ericsson AB 2018</vt:lpwstr>
  </property>
  <property fmtid="{D5CDD505-2E9C-101B-9397-08002B2CF9AE}" pid="17" name="Conf">
    <vt:lpwstr>Commercial in confidence</vt:lpwstr>
  </property>
  <property fmtid="{D5CDD505-2E9C-101B-9397-08002B2CF9AE}" pid="18" name="Contact">
    <vt:lpwstr>Ven Sampath</vt:lpwstr>
  </property>
  <property fmtid="{D5CDD505-2E9C-101B-9397-08002B2CF9AE}" pid="19" name="Checked">
    <vt:lpwstr/>
  </property>
  <property fmtid="{D5CDD505-2E9C-101B-9397-08002B2CF9AE}" pid="20" name="ContactCtrl">
    <vt:lpwstr>Prepared</vt:lpwstr>
  </property>
  <property fmtid="{D5CDD505-2E9C-101B-9397-08002B2CF9AE}" pid="21" name="SubTitle">
    <vt:lpwstr>Peak data rate, peak sp. eff., bandwidth</vt:lpwstr>
  </property>
  <property fmtid="{D5CDD505-2E9C-101B-9397-08002B2CF9AE}" pid="22" name="ConfCtrl">
    <vt:lpwstr>True</vt:lpwstr>
  </property>
  <property fmtid="{D5CDD505-2E9C-101B-9397-08002B2CF9AE}" pid="23" name="Rev">
    <vt:lpwstr>Rev</vt:lpwstr>
  </property>
  <property fmtid="{D5CDD505-2E9C-101B-9397-08002B2CF9AE}" pid="24" name="PackageNo">
    <vt:lpwstr>LXA 119 604</vt:lpwstr>
  </property>
  <property fmtid="{D5CDD505-2E9C-101B-9397-08002B2CF9AE}" pid="25" name="PackageVersion">
    <vt:lpwstr>R6D</vt:lpwstr>
  </property>
  <property fmtid="{D5CDD505-2E9C-101B-9397-08002B2CF9AE}" pid="26" name="BCategory">
    <vt:lpwstr/>
  </property>
  <property fmtid="{D5CDD505-2E9C-101B-9397-08002B2CF9AE}" pid="27" name="BSubject">
    <vt:lpwstr/>
  </property>
  <property fmtid="{D5CDD505-2E9C-101B-9397-08002B2CF9AE}" pid="28" name="DocType">
    <vt:lpwstr/>
  </property>
  <property fmtid="{D5CDD505-2E9C-101B-9397-08002B2CF9AE}" pid="29" name="ExtConf">
    <vt:lpwstr/>
  </property>
</Properties>
</file>