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186A3C" w:rsidP="00BA1F28">
            <w:pPr>
              <w:shd w:val="solid" w:color="FFFFFF" w:fill="FFFFFF"/>
              <w:spacing w:before="0" w:after="48"/>
              <w:rPr>
                <w:rFonts w:ascii="Verdana" w:hAnsi="Verdana" w:cs="Times New Roman Bold"/>
                <w:b/>
                <w:sz w:val="22"/>
                <w:szCs w:val="22"/>
              </w:rPr>
            </w:pPr>
            <w:r>
              <w:rPr>
                <w:rFonts w:ascii="Verdana" w:hAnsi="Verdana" w:cs="Times New Roman Bold"/>
                <w:b/>
                <w:sz w:val="22"/>
                <w:szCs w:val="22"/>
              </w:rPr>
              <w:t>3</w:t>
            </w:r>
            <w:r w:rsidR="00BA1F28">
              <w:rPr>
                <w:rFonts w:ascii="Verdana" w:hAnsi="Verdana" w:cs="Times New Roman Bold"/>
                <w:b/>
                <w:sz w:val="22"/>
                <w:szCs w:val="22"/>
              </w:rPr>
              <w:t>2nd</w:t>
            </w:r>
            <w:r>
              <w:rPr>
                <w:rFonts w:ascii="Verdana" w:hAnsi="Verdana" w:cs="Times New Roman Bold"/>
                <w:b/>
                <w:sz w:val="22"/>
                <w:szCs w:val="22"/>
              </w:rPr>
              <w:t xml:space="preserve"> Meeting of Working Party 5D</w:t>
            </w:r>
            <w:r>
              <w:rPr>
                <w:rFonts w:ascii="Verdana" w:hAnsi="Verdana" w:cs="Times New Roman Bold"/>
                <w:b/>
                <w:sz w:val="22"/>
                <w:szCs w:val="22"/>
              </w:rPr>
              <w:br/>
            </w:r>
            <w:proofErr w:type="spellStart"/>
            <w:r w:rsidR="00BA1F28">
              <w:rPr>
                <w:rFonts w:ascii="Verdana" w:hAnsi="Verdana" w:cs="Times New Roman Bold"/>
                <w:b/>
                <w:sz w:val="22"/>
                <w:szCs w:val="22"/>
              </w:rPr>
              <w:t>Armação</w:t>
            </w:r>
            <w:proofErr w:type="spellEnd"/>
            <w:r w:rsidR="00BA1F28">
              <w:rPr>
                <w:rFonts w:ascii="Verdana" w:hAnsi="Verdana" w:cs="Times New Roman Bold"/>
                <w:b/>
                <w:sz w:val="22"/>
                <w:szCs w:val="22"/>
              </w:rPr>
              <w:t xml:space="preserve"> dos </w:t>
            </w:r>
            <w:proofErr w:type="spellStart"/>
            <w:r w:rsidR="00BA1F28">
              <w:rPr>
                <w:rFonts w:ascii="Verdana" w:hAnsi="Verdana" w:cs="Times New Roman Bold"/>
                <w:b/>
                <w:sz w:val="22"/>
                <w:szCs w:val="22"/>
              </w:rPr>
              <w:t>Búzios</w:t>
            </w:r>
            <w:proofErr w:type="spellEnd"/>
            <w:r>
              <w:rPr>
                <w:rFonts w:ascii="Verdana" w:hAnsi="Verdana" w:cs="Times New Roman Bold"/>
                <w:b/>
                <w:sz w:val="22"/>
                <w:szCs w:val="22"/>
              </w:rPr>
              <w:t xml:space="preserve">, </w:t>
            </w:r>
            <w:r w:rsidR="00BA1F28">
              <w:rPr>
                <w:rFonts w:ascii="Verdana" w:hAnsi="Verdana" w:cs="Times New Roman Bold"/>
                <w:b/>
                <w:sz w:val="22"/>
                <w:szCs w:val="22"/>
              </w:rPr>
              <w:t>Brazil</w:t>
            </w:r>
            <w:r>
              <w:rPr>
                <w:rFonts w:ascii="Verdana" w:hAnsi="Verdana" w:cs="Times New Roman Bold"/>
                <w:b/>
                <w:sz w:val="22"/>
                <w:szCs w:val="22"/>
              </w:rPr>
              <w:t>,</w:t>
            </w:r>
            <w:r>
              <w:rPr>
                <w:szCs w:val="24"/>
              </w:rPr>
              <w:t xml:space="preserve"> </w:t>
            </w:r>
            <w:r>
              <w:rPr>
                <w:rFonts w:ascii="Verdana" w:hAnsi="Verdana" w:cs="Times New Roman Bold"/>
                <w:b/>
                <w:sz w:val="22"/>
                <w:szCs w:val="22"/>
              </w:rPr>
              <w:t>9 - 1</w:t>
            </w:r>
            <w:r w:rsidR="00BA1F28">
              <w:rPr>
                <w:rFonts w:ascii="Verdana" w:hAnsi="Verdana" w:cs="Times New Roman Bold"/>
                <w:b/>
                <w:sz w:val="22"/>
                <w:szCs w:val="22"/>
              </w:rPr>
              <w:t>7</w:t>
            </w:r>
            <w:r>
              <w:rPr>
                <w:rFonts w:ascii="Verdana" w:hAnsi="Verdana" w:cs="Times New Roman Bold"/>
                <w:b/>
                <w:sz w:val="22"/>
                <w:szCs w:val="22"/>
              </w:rPr>
              <w:t xml:space="preserve"> </w:t>
            </w:r>
            <w:r w:rsidR="00BA1F28">
              <w:rPr>
                <w:rFonts w:ascii="Verdana" w:hAnsi="Verdana" w:cs="Times New Roman Bold"/>
                <w:b/>
                <w:sz w:val="22"/>
                <w:szCs w:val="22"/>
              </w:rPr>
              <w:t>July 2019</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BA1F28" w:rsidTr="00876A8A">
        <w:trPr>
          <w:cantSplit/>
        </w:trPr>
        <w:tc>
          <w:tcPr>
            <w:tcW w:w="6487" w:type="dxa"/>
            <w:vMerge w:val="restart"/>
          </w:tcPr>
          <w:p w:rsidR="0058677E" w:rsidRPr="00982084" w:rsidRDefault="00E37D3A" w:rsidP="0058677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Document 5D/TEMP/736</w:t>
            </w:r>
          </w:p>
        </w:tc>
        <w:tc>
          <w:tcPr>
            <w:tcW w:w="3402" w:type="dxa"/>
          </w:tcPr>
          <w:p w:rsidR="000069D4" w:rsidRPr="00E37D3A" w:rsidRDefault="000069D4" w:rsidP="00685146">
            <w:pPr>
              <w:shd w:val="solid" w:color="FFFFFF" w:fill="FFFFFF"/>
              <w:spacing w:before="0" w:line="240" w:lineRule="atLeast"/>
              <w:rPr>
                <w:rFonts w:ascii="Verdana" w:hAnsi="Verdana"/>
                <w:sz w:val="20"/>
                <w:lang w:eastAsia="zh-CN"/>
              </w:rPr>
            </w:pPr>
          </w:p>
        </w:tc>
      </w:tr>
      <w:tr w:rsidR="000069D4" w:rsidTr="00876A8A">
        <w:trPr>
          <w:cantSplit/>
        </w:trPr>
        <w:tc>
          <w:tcPr>
            <w:tcW w:w="6487" w:type="dxa"/>
            <w:vMerge/>
          </w:tcPr>
          <w:p w:rsidR="000069D4" w:rsidRPr="00E37D3A" w:rsidRDefault="000069D4" w:rsidP="00A5173C">
            <w:pPr>
              <w:spacing w:before="60"/>
              <w:jc w:val="center"/>
              <w:rPr>
                <w:b/>
                <w:smallCaps/>
                <w:sz w:val="32"/>
                <w:lang w:eastAsia="zh-CN"/>
              </w:rPr>
            </w:pPr>
            <w:bookmarkStart w:id="3" w:name="ddate" w:colFirst="1" w:colLast="1"/>
            <w:bookmarkEnd w:id="2"/>
          </w:p>
        </w:tc>
        <w:tc>
          <w:tcPr>
            <w:tcW w:w="3402" w:type="dxa"/>
          </w:tcPr>
          <w:p w:rsidR="000069D4" w:rsidRPr="0058677E" w:rsidRDefault="00685146" w:rsidP="00BA1F28">
            <w:pPr>
              <w:shd w:val="solid" w:color="FFFFFF" w:fill="FFFFFF"/>
              <w:spacing w:before="0" w:line="240" w:lineRule="atLeast"/>
              <w:rPr>
                <w:rFonts w:ascii="Verdana" w:hAnsi="Verdana"/>
                <w:sz w:val="20"/>
                <w:lang w:eastAsia="zh-CN"/>
              </w:rPr>
            </w:pPr>
            <w:r>
              <w:rPr>
                <w:rFonts w:ascii="Verdana" w:hAnsi="Verdana"/>
                <w:b/>
                <w:sz w:val="20"/>
                <w:lang w:eastAsia="zh-CN"/>
              </w:rPr>
              <w:t>12</w:t>
            </w:r>
            <w:r w:rsidR="00D162A1">
              <w:rPr>
                <w:rFonts w:ascii="Verdana" w:hAnsi="Verdana"/>
                <w:b/>
                <w:sz w:val="20"/>
                <w:lang w:eastAsia="zh-CN"/>
              </w:rPr>
              <w:t xml:space="preserve"> </w:t>
            </w:r>
            <w:r w:rsidR="00BA1F28">
              <w:rPr>
                <w:rFonts w:ascii="Verdana" w:hAnsi="Verdana"/>
                <w:b/>
                <w:sz w:val="20"/>
                <w:lang w:eastAsia="zh-CN"/>
              </w:rPr>
              <w:t>July</w:t>
            </w:r>
            <w:r w:rsidR="0058677E">
              <w:rPr>
                <w:rFonts w:ascii="Verdana" w:hAnsi="Verdana"/>
                <w:b/>
                <w:sz w:val="20"/>
                <w:lang w:eastAsia="zh-CN"/>
              </w:rPr>
              <w:t xml:space="preserve"> 201</w:t>
            </w:r>
            <w:r w:rsidR="00BA1F28">
              <w:rPr>
                <w:rFonts w:ascii="Verdana" w:hAnsi="Verdana"/>
                <w:b/>
                <w:sz w:val="20"/>
                <w:lang w:eastAsia="zh-CN"/>
              </w:rPr>
              <w:t>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685146" w:rsidTr="00D046A7">
        <w:trPr>
          <w:cantSplit/>
        </w:trPr>
        <w:tc>
          <w:tcPr>
            <w:tcW w:w="9889" w:type="dxa"/>
            <w:gridSpan w:val="2"/>
          </w:tcPr>
          <w:p w:rsidR="00685146" w:rsidRDefault="00E37D3A" w:rsidP="00685146">
            <w:pPr>
              <w:pStyle w:val="Source"/>
              <w:rPr>
                <w:lang w:eastAsia="ja-JP"/>
              </w:rPr>
            </w:pPr>
            <w:bookmarkStart w:id="5" w:name="dsource" w:colFirst="0" w:colLast="0"/>
            <w:bookmarkEnd w:id="4"/>
            <w:r>
              <w:rPr>
                <w:lang w:eastAsia="ja-JP"/>
              </w:rPr>
              <w:t>Working Party 5D</w:t>
            </w:r>
          </w:p>
        </w:tc>
      </w:tr>
      <w:tr w:rsidR="00685146" w:rsidTr="00D046A7">
        <w:trPr>
          <w:cantSplit/>
        </w:trPr>
        <w:tc>
          <w:tcPr>
            <w:tcW w:w="9889" w:type="dxa"/>
            <w:gridSpan w:val="2"/>
          </w:tcPr>
          <w:p w:rsidR="00685146" w:rsidRPr="00671A4B" w:rsidRDefault="00685146" w:rsidP="00685146">
            <w:pPr>
              <w:pStyle w:val="Title2"/>
              <w:rPr>
                <w:szCs w:val="28"/>
                <w:lang w:eastAsia="ja-JP"/>
              </w:rPr>
            </w:pPr>
            <w:bookmarkStart w:id="6" w:name="drec" w:colFirst="0" w:colLast="0"/>
            <w:bookmarkEnd w:id="5"/>
            <w:r w:rsidRPr="00671A4B">
              <w:rPr>
                <w:rFonts w:hint="eastAsia"/>
                <w:bCs/>
                <w:szCs w:val="28"/>
                <w:lang w:eastAsia="ja-JP"/>
              </w:rPr>
              <w:t>LIAISON STATEMENT TO EXTERNAL ORGANIZATIONS</w:t>
            </w:r>
            <w:r w:rsidRPr="00671A4B">
              <w:rPr>
                <w:rStyle w:val="FootnoteReference"/>
                <w:position w:val="0"/>
                <w:sz w:val="28"/>
                <w:szCs w:val="28"/>
                <w:vertAlign w:val="superscript"/>
              </w:rPr>
              <w:footnoteReference w:id="1"/>
            </w:r>
            <w:r w:rsidRPr="00671A4B">
              <w:rPr>
                <w:rFonts w:hint="eastAsia"/>
                <w:bCs/>
                <w:szCs w:val="28"/>
                <w:lang w:eastAsia="ja-JP"/>
              </w:rPr>
              <w:t xml:space="preserve"> ON THE DETAILED SCHEDULE FOR FINALIZATION OF THE FIRST RELEASE OF NEW RECOMMENDATION ITU-R M.[IMT-2020.SPECS]</w:t>
            </w:r>
          </w:p>
        </w:tc>
      </w:tr>
      <w:tr w:rsidR="000069D4" w:rsidTr="00D046A7">
        <w:trPr>
          <w:cantSplit/>
        </w:trPr>
        <w:tc>
          <w:tcPr>
            <w:tcW w:w="9889" w:type="dxa"/>
            <w:gridSpan w:val="2"/>
          </w:tcPr>
          <w:p w:rsidR="000069D4" w:rsidRPr="006206EC" w:rsidRDefault="000069D4" w:rsidP="006206EC">
            <w:pPr>
              <w:pStyle w:val="Title4"/>
              <w:rPr>
                <w:lang w:val="en-US" w:eastAsia="ja-JP"/>
              </w:rPr>
            </w:pPr>
            <w:bookmarkStart w:id="8" w:name="dtitle1" w:colFirst="0" w:colLast="0"/>
            <w:bookmarkEnd w:id="6"/>
          </w:p>
        </w:tc>
      </w:tr>
    </w:tbl>
    <w:p w:rsidR="00685146" w:rsidRPr="00685146" w:rsidRDefault="00685146" w:rsidP="00685146">
      <w:pPr>
        <w:pStyle w:val="Headingb"/>
        <w:rPr>
          <w:lang w:val="en-GB"/>
        </w:rPr>
      </w:pPr>
      <w:bookmarkStart w:id="9" w:name="dbreak"/>
      <w:bookmarkEnd w:id="8"/>
      <w:bookmarkEnd w:id="9"/>
      <w:r w:rsidRPr="00685146">
        <w:rPr>
          <w:lang w:val="en-GB"/>
        </w:rPr>
        <w:t>Introduction</w:t>
      </w:r>
    </w:p>
    <w:p w:rsidR="00685146" w:rsidRPr="00ED3403" w:rsidRDefault="00685146" w:rsidP="00685146">
      <w:pPr>
        <w:ind w:right="-142"/>
      </w:pPr>
      <w:r w:rsidRPr="00ED3403">
        <w:t>Working Party 5D</w:t>
      </w:r>
      <w:r w:rsidRPr="00ED3403">
        <w:rPr>
          <w:lang w:eastAsia="ja-JP"/>
        </w:rPr>
        <w:t xml:space="preserve"> (WP 5D)</w:t>
      </w:r>
      <w:r w:rsidRPr="00ED3403">
        <w:t xml:space="preserve"> thanks the relevant External Organizations for their work in regard to </w:t>
      </w:r>
      <w:r>
        <w:t>submissions for IMT-2020 under Step 3 of the IMT-2020 Process.</w:t>
      </w:r>
    </w:p>
    <w:p w:rsidR="00685146" w:rsidRPr="00EC2610" w:rsidRDefault="00685146" w:rsidP="00685146">
      <w:pPr>
        <w:rPr>
          <w:szCs w:val="28"/>
          <w:lang w:eastAsia="ja-JP"/>
        </w:rPr>
      </w:pPr>
      <w:r w:rsidRPr="00ED3403">
        <w:rPr>
          <w:szCs w:val="24"/>
        </w:rPr>
        <w:t xml:space="preserve">WP 5D wishes to inform the relevant External Organizations </w:t>
      </w:r>
      <w:r>
        <w:rPr>
          <w:szCs w:val="24"/>
        </w:rPr>
        <w:t xml:space="preserve">of the detailed schedule for finalization of the first release of new Recommendation </w:t>
      </w:r>
      <w:r w:rsidRPr="000F1C69">
        <w:rPr>
          <w:szCs w:val="28"/>
          <w:lang w:eastAsia="ja-JP"/>
        </w:rPr>
        <w:t>ITU-R M</w:t>
      </w:r>
      <w:proofErr w:type="gramStart"/>
      <w:r w:rsidRPr="000F1C69">
        <w:rPr>
          <w:szCs w:val="28"/>
          <w:lang w:eastAsia="ja-JP"/>
        </w:rPr>
        <w:t>.[</w:t>
      </w:r>
      <w:proofErr w:type="gramEnd"/>
      <w:r w:rsidRPr="000F1C69">
        <w:rPr>
          <w:szCs w:val="28"/>
          <w:lang w:eastAsia="ja-JP"/>
        </w:rPr>
        <w:t>IMT-2020.SPECS]</w:t>
      </w:r>
      <w:r>
        <w:rPr>
          <w:szCs w:val="28"/>
          <w:lang w:eastAsia="ja-JP"/>
        </w:rPr>
        <w:t>.</w:t>
      </w:r>
    </w:p>
    <w:p w:rsidR="00685146" w:rsidRPr="00685146" w:rsidRDefault="00685146" w:rsidP="00685146">
      <w:pPr>
        <w:pStyle w:val="Headingb"/>
        <w:rPr>
          <w:lang w:val="en-GB"/>
        </w:rPr>
      </w:pPr>
      <w:r w:rsidRPr="00685146">
        <w:rPr>
          <w:lang w:val="en-GB"/>
        </w:rPr>
        <w:t>Background</w:t>
      </w:r>
    </w:p>
    <w:p w:rsidR="00685146" w:rsidRPr="00EC2610" w:rsidRDefault="00685146" w:rsidP="00685146">
      <w:r w:rsidRPr="00ED3403">
        <w:t xml:space="preserve">This liaison provides guidance to External Organizations regarding the </w:t>
      </w:r>
      <w:r>
        <w:t xml:space="preserve">incorporation of </w:t>
      </w:r>
      <w:r w:rsidRPr="00ED3403">
        <w:t xml:space="preserve">terrestrial radio interfaces </w:t>
      </w:r>
      <w:r>
        <w:t xml:space="preserve">that successfully complete Step 7 of the IMT-2020 </w:t>
      </w:r>
      <w:r w:rsidRPr="00ED3403">
        <w:t>in</w:t>
      </w:r>
      <w:r>
        <w:t>to</w:t>
      </w:r>
      <w:r w:rsidRPr="00ED3403">
        <w:t xml:space="preserve"> the development of </w:t>
      </w:r>
      <w:r>
        <w:t>new</w:t>
      </w:r>
      <w:r w:rsidRPr="00ED3403">
        <w:t xml:space="preserve"> Recommendation ITU-R </w:t>
      </w:r>
      <w:r w:rsidRPr="000F1C69">
        <w:rPr>
          <w:szCs w:val="28"/>
          <w:lang w:eastAsia="ja-JP"/>
        </w:rPr>
        <w:t>M.[IMT-2020.SPECS]</w:t>
      </w:r>
      <w:r>
        <w:rPr>
          <w:szCs w:val="28"/>
          <w:lang w:eastAsia="ja-JP"/>
        </w:rPr>
        <w:t>.</w:t>
      </w:r>
      <w:r w:rsidRPr="00ED3403">
        <w:t xml:space="preserve"> “</w:t>
      </w:r>
      <w:r w:rsidRPr="00ED3403">
        <w:rPr>
          <w:i/>
          <w:color w:val="000000"/>
          <w:szCs w:val="24"/>
        </w:rPr>
        <w:t>Detailed specifications of the terrestrial radio interfaces of International Mobile Telecommunications-</w:t>
      </w:r>
      <w:r>
        <w:rPr>
          <w:i/>
          <w:color w:val="000000"/>
          <w:szCs w:val="24"/>
        </w:rPr>
        <w:t>2020</w:t>
      </w:r>
      <w:r w:rsidRPr="00ED3403">
        <w:rPr>
          <w:i/>
          <w:color w:val="000000"/>
          <w:szCs w:val="24"/>
        </w:rPr>
        <w:t xml:space="preserve"> (IMT-</w:t>
      </w:r>
      <w:r>
        <w:rPr>
          <w:i/>
          <w:color w:val="000000"/>
          <w:szCs w:val="24"/>
        </w:rPr>
        <w:t>2020</w:t>
      </w:r>
      <w:r w:rsidRPr="00ED3403">
        <w:rPr>
          <w:i/>
          <w:color w:val="000000"/>
          <w:szCs w:val="24"/>
        </w:rPr>
        <w:t>)”</w:t>
      </w:r>
      <w:r>
        <w:rPr>
          <w:i/>
          <w:color w:val="000000"/>
          <w:szCs w:val="24"/>
        </w:rPr>
        <w:t xml:space="preserve"> </w:t>
      </w:r>
      <w:r w:rsidRPr="00EC2610">
        <w:rPr>
          <w:color w:val="000000"/>
          <w:szCs w:val="24"/>
        </w:rPr>
        <w:t>under Step 8 of the process.</w:t>
      </w:r>
    </w:p>
    <w:p w:rsidR="00685146" w:rsidRPr="00ED3403" w:rsidRDefault="00685146" w:rsidP="00685146">
      <w:pPr>
        <w:rPr>
          <w:lang w:eastAsia="ja-JP"/>
        </w:rPr>
      </w:pPr>
      <w:r>
        <w:t>Please note that c</w:t>
      </w:r>
      <w:r w:rsidRPr="00ED3403">
        <w:t xml:space="preserve">onfirmed meeting dates of WP 5D for </w:t>
      </w:r>
      <w:r>
        <w:t>2020</w:t>
      </w:r>
      <w:r w:rsidRPr="00ED3403">
        <w:t xml:space="preserve"> </w:t>
      </w:r>
      <w:r>
        <w:t xml:space="preserve">will be </w:t>
      </w:r>
      <w:r w:rsidRPr="00ED3403">
        <w:t>published on the ITU website (</w:t>
      </w:r>
      <w:hyperlink r:id="rId10" w:history="1">
        <w:r w:rsidRPr="00ED3403">
          <w:rPr>
            <w:rStyle w:val="Hyperlink"/>
          </w:rPr>
          <w:t>http://www.itu.int/events/upcomingevents.asp?sector=ITU-R&amp;lang=en</w:t>
        </w:r>
      </w:hyperlink>
      <w:r w:rsidRPr="00ED3403">
        <w:t>).</w:t>
      </w:r>
    </w:p>
    <w:p w:rsidR="00685146" w:rsidRPr="00685146" w:rsidRDefault="002200C6" w:rsidP="00685146">
      <w:pPr>
        <w:pStyle w:val="Headingb"/>
        <w:rPr>
          <w:lang w:val="en-GB"/>
        </w:rPr>
      </w:pPr>
      <w:r w:rsidRPr="00685146">
        <w:rPr>
          <w:lang w:val="en-GB"/>
        </w:rPr>
        <w:t>Procedure</w:t>
      </w:r>
    </w:p>
    <w:p w:rsidR="00685146" w:rsidRDefault="00685146" w:rsidP="0074629B">
      <w:pPr>
        <w:spacing w:before="0"/>
        <w:rPr>
          <w:i/>
          <w:szCs w:val="24"/>
          <w:lang w:eastAsia="ja-JP"/>
        </w:rPr>
      </w:pPr>
      <w:r w:rsidRPr="0074629B">
        <w:t>The basis for the detailed schedule</w:t>
      </w:r>
      <w:r w:rsidRPr="0074629B">
        <w:rPr>
          <w:szCs w:val="28"/>
          <w:lang w:eastAsia="ja-JP"/>
        </w:rPr>
        <w:t xml:space="preserve"> is the </w:t>
      </w:r>
      <w:r w:rsidRPr="0074629B">
        <w:t xml:space="preserve">procedure outlined in the </w:t>
      </w:r>
      <w:r w:rsidR="002200C6" w:rsidRPr="0074629B">
        <w:rPr>
          <w:lang w:eastAsia="ja-JP"/>
        </w:rPr>
        <w:t xml:space="preserve">Document </w:t>
      </w:r>
      <w:hyperlink r:id="rId11" w:history="1">
        <w:r w:rsidR="00E37D3A" w:rsidRPr="0074629B">
          <w:rPr>
            <w:rStyle w:val="Hyperlink"/>
            <w:rFonts w:hint="eastAsia"/>
            <w:lang w:eastAsia="ja-JP"/>
          </w:rPr>
          <w:t>IMT-2020/</w:t>
        </w:r>
        <w:r w:rsidR="00E37D3A" w:rsidRPr="0074629B">
          <w:rPr>
            <w:rStyle w:val="Hyperlink"/>
            <w:lang w:eastAsia="ja-JP"/>
          </w:rPr>
          <w:t>20</w:t>
        </w:r>
      </w:hyperlink>
      <w:r w:rsidRPr="0074629B">
        <w:rPr>
          <w:rFonts w:hint="eastAsia"/>
          <w:lang w:eastAsia="ja-JP"/>
        </w:rPr>
        <w:t xml:space="preserve"> </w:t>
      </w:r>
      <w:r w:rsidRPr="0074629B">
        <w:rPr>
          <w:lang w:eastAsia="ja-JP"/>
        </w:rPr>
        <w:t>“</w:t>
      </w:r>
      <w:r w:rsidRPr="0074629B">
        <w:rPr>
          <w:i/>
          <w:szCs w:val="24"/>
        </w:rPr>
        <w:t>Process and the use of Global Core Specification (GCS), references and related certifications in conjunction with Recommendation ITU-R M</w:t>
      </w:r>
      <w:proofErr w:type="gramStart"/>
      <w:r w:rsidRPr="0074629B">
        <w:rPr>
          <w:i/>
          <w:szCs w:val="24"/>
        </w:rPr>
        <w:t>.[</w:t>
      </w:r>
      <w:proofErr w:type="gramEnd"/>
      <w:r w:rsidRPr="0074629B">
        <w:rPr>
          <w:i/>
          <w:szCs w:val="24"/>
        </w:rPr>
        <w:t>IMT-2020.SPECS]</w:t>
      </w:r>
      <w:r w:rsidRPr="0074629B">
        <w:rPr>
          <w:i/>
          <w:szCs w:val="24"/>
          <w:lang w:eastAsia="ja-JP"/>
        </w:rPr>
        <w:t>”</w:t>
      </w:r>
      <w:r w:rsidRPr="00EB0134">
        <w:t>.</w:t>
      </w:r>
    </w:p>
    <w:p w:rsidR="00685146" w:rsidRDefault="00685146">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bookmarkStart w:id="10" w:name="_Hlk12410828"/>
      <w:r>
        <w:br w:type="page"/>
      </w:r>
    </w:p>
    <w:p w:rsidR="00685146" w:rsidRPr="00685146" w:rsidRDefault="00685146" w:rsidP="00685146">
      <w:pPr>
        <w:pStyle w:val="Headingb"/>
        <w:rPr>
          <w:lang w:val="en-GB"/>
        </w:rPr>
      </w:pPr>
      <w:r w:rsidRPr="00685146">
        <w:rPr>
          <w:lang w:val="en-GB"/>
        </w:rPr>
        <w:lastRenderedPageBreak/>
        <w:t>Schedule</w:t>
      </w:r>
    </w:p>
    <w:p w:rsidR="00685146" w:rsidRDefault="00685146" w:rsidP="00685146">
      <w:pPr>
        <w:rPr>
          <w:bCs/>
          <w:color w:val="000000"/>
          <w:lang w:eastAsia="ja-JP"/>
        </w:rPr>
      </w:pPr>
      <w:r w:rsidRPr="00ED3403">
        <w:t xml:space="preserve">For the </w:t>
      </w:r>
      <w:r>
        <w:t>completion of Step 8 and the finalization of the draft new</w:t>
      </w:r>
      <w:r w:rsidRPr="00ED3403">
        <w:t xml:space="preserve"> Recommendation </w:t>
      </w:r>
      <w:r>
        <w:rPr>
          <w:szCs w:val="28"/>
          <w:lang w:eastAsia="ja-JP"/>
        </w:rPr>
        <w:t>ITU-R M.[IMT</w:t>
      </w:r>
      <w:r>
        <w:rPr>
          <w:szCs w:val="28"/>
          <w:lang w:eastAsia="ja-JP"/>
        </w:rPr>
        <w:noBreakHyphen/>
      </w:r>
      <w:r w:rsidRPr="000F1C69">
        <w:rPr>
          <w:szCs w:val="28"/>
          <w:lang w:eastAsia="ja-JP"/>
        </w:rPr>
        <w:t>2020.SPECS</w:t>
      </w:r>
      <w:r>
        <w:rPr>
          <w:szCs w:val="28"/>
          <w:lang w:eastAsia="ja-JP"/>
        </w:rPr>
        <w:t>] in Working Party 5D,</w:t>
      </w:r>
      <w:r w:rsidRPr="00ED3403">
        <w:rPr>
          <w:color w:val="000000"/>
          <w:szCs w:val="24"/>
        </w:rPr>
        <w:t xml:space="preserve"> a completion date of the WP</w:t>
      </w:r>
      <w:r w:rsidRPr="00ED3403">
        <w:rPr>
          <w:color w:val="000000"/>
          <w:szCs w:val="24"/>
          <w:lang w:eastAsia="ja-JP"/>
        </w:rPr>
        <w:t xml:space="preserve"> </w:t>
      </w:r>
      <w:r w:rsidRPr="00ED3403">
        <w:rPr>
          <w:color w:val="000000"/>
          <w:szCs w:val="24"/>
        </w:rPr>
        <w:t xml:space="preserve">5D meeting No. </w:t>
      </w:r>
      <w:r w:rsidRPr="00ED3403">
        <w:rPr>
          <w:color w:val="000000"/>
          <w:szCs w:val="24"/>
          <w:lang w:eastAsia="ja-JP"/>
        </w:rPr>
        <w:t>3</w:t>
      </w:r>
      <w:r>
        <w:rPr>
          <w:color w:val="000000"/>
          <w:szCs w:val="24"/>
          <w:lang w:eastAsia="ja-JP"/>
        </w:rPr>
        <w:t>6</w:t>
      </w:r>
      <w:r w:rsidRPr="00ED3403">
        <w:rPr>
          <w:color w:val="000000"/>
          <w:szCs w:val="24"/>
        </w:rPr>
        <w:t xml:space="preserve">, currently planned for </w:t>
      </w:r>
      <w:r>
        <w:rPr>
          <w:color w:val="000000"/>
          <w:szCs w:val="24"/>
        </w:rPr>
        <w:t xml:space="preserve">7-14 </w:t>
      </w:r>
      <w:r>
        <w:rPr>
          <w:color w:val="000000"/>
          <w:szCs w:val="24"/>
          <w:lang w:eastAsia="ja-JP"/>
        </w:rPr>
        <w:t>October 2020</w:t>
      </w:r>
      <w:r w:rsidRPr="00ED3403">
        <w:rPr>
          <w:bCs/>
          <w:color w:val="000000"/>
        </w:rPr>
        <w:t xml:space="preserve"> ha</w:t>
      </w:r>
      <w:r w:rsidRPr="00ED3403">
        <w:rPr>
          <w:bCs/>
          <w:color w:val="000000"/>
          <w:lang w:eastAsia="ja-JP"/>
        </w:rPr>
        <w:t>d previously</w:t>
      </w:r>
      <w:r w:rsidRPr="00ED3403">
        <w:rPr>
          <w:bCs/>
          <w:color w:val="000000"/>
        </w:rPr>
        <w:t xml:space="preserve"> been chosen.</w:t>
      </w:r>
      <w:r>
        <w:rPr>
          <w:bCs/>
          <w:color w:val="000000"/>
        </w:rPr>
        <w:t xml:space="preserve">  </w:t>
      </w:r>
      <w:r w:rsidRPr="00EB0134">
        <w:rPr>
          <w:b/>
          <w:bCs/>
          <w:i/>
          <w:color w:val="000000"/>
          <w:lang w:eastAsia="ja-JP"/>
        </w:rPr>
        <w:t>However, this completion date has been shifted to a new WP 5D Meeting #36bis planned for 17-19 November 2020</w:t>
      </w:r>
      <w:r w:rsidRPr="0077349E">
        <w:rPr>
          <w:bCs/>
          <w:i/>
          <w:color w:val="000000"/>
          <w:lang w:eastAsia="ja-JP"/>
        </w:rPr>
        <w:t>.</w:t>
      </w:r>
      <w:r>
        <w:rPr>
          <w:bCs/>
          <w:i/>
          <w:color w:val="000000"/>
          <w:lang w:eastAsia="ja-JP"/>
        </w:rPr>
        <w:t xml:space="preserve"> </w:t>
      </w:r>
      <w:r>
        <w:rPr>
          <w:bCs/>
          <w:color w:val="000000"/>
          <w:lang w:eastAsia="ja-JP"/>
        </w:rPr>
        <w:t>The focus of this ‘</w:t>
      </w:r>
      <w:proofErr w:type="spellStart"/>
      <w:r>
        <w:rPr>
          <w:bCs/>
          <w:color w:val="000000"/>
          <w:lang w:eastAsia="ja-JP"/>
        </w:rPr>
        <w:t>bis</w:t>
      </w:r>
      <w:proofErr w:type="spellEnd"/>
      <w:r>
        <w:rPr>
          <w:bCs/>
          <w:color w:val="000000"/>
          <w:lang w:eastAsia="ja-JP"/>
        </w:rPr>
        <w:t xml:space="preserve">’ meeting </w:t>
      </w:r>
      <w:r>
        <w:rPr>
          <w:bCs/>
          <w:lang w:eastAsia="zh-CN"/>
        </w:rPr>
        <w:t>is</w:t>
      </w:r>
      <w:r w:rsidRPr="00D033E5">
        <w:rPr>
          <w:bCs/>
          <w:lang w:eastAsia="zh-CN"/>
        </w:rPr>
        <w:t xml:space="preserve"> </w:t>
      </w:r>
      <w:r>
        <w:rPr>
          <w:bCs/>
          <w:lang w:eastAsia="zh-CN"/>
        </w:rPr>
        <w:t xml:space="preserve">specifically </w:t>
      </w:r>
      <w:r w:rsidRPr="00D033E5">
        <w:rPr>
          <w:bCs/>
          <w:lang w:eastAsia="zh-CN"/>
        </w:rPr>
        <w:t xml:space="preserve">the technology </w:t>
      </w:r>
      <w:r>
        <w:rPr>
          <w:bCs/>
          <w:lang w:eastAsia="zh-CN"/>
        </w:rPr>
        <w:t xml:space="preserve">aspects </w:t>
      </w:r>
      <w:r w:rsidRPr="00D033E5">
        <w:rPr>
          <w:bCs/>
          <w:lang w:eastAsia="zh-CN"/>
        </w:rPr>
        <w:t>and associated matters necessary to finalize the draft new</w:t>
      </w:r>
      <w:r w:rsidRPr="00D033E5">
        <w:rPr>
          <w:sz w:val="22"/>
          <w:lang w:eastAsia="zh-CN"/>
        </w:rPr>
        <w:t xml:space="preserve"> Recommendation</w:t>
      </w:r>
      <w:r w:rsidRPr="00D033E5">
        <w:rPr>
          <w:bCs/>
          <w:sz w:val="22"/>
          <w:lang w:eastAsia="zh-CN"/>
        </w:rPr>
        <w:t xml:space="preserve"> ITU-R M</w:t>
      </w:r>
      <w:proofErr w:type="gramStart"/>
      <w:r w:rsidRPr="00D033E5">
        <w:rPr>
          <w:bCs/>
          <w:sz w:val="22"/>
          <w:lang w:eastAsia="zh-CN"/>
        </w:rPr>
        <w:t>.[</w:t>
      </w:r>
      <w:proofErr w:type="gramEnd"/>
      <w:r w:rsidRPr="00D033E5">
        <w:rPr>
          <w:bCs/>
          <w:sz w:val="22"/>
          <w:lang w:eastAsia="zh-CN"/>
        </w:rPr>
        <w:t>IMT-2020.SPECS].</w:t>
      </w:r>
    </w:p>
    <w:p w:rsidR="00685146" w:rsidRDefault="00685146" w:rsidP="00685146">
      <w:pPr>
        <w:rPr>
          <w:bCs/>
          <w:color w:val="000000"/>
          <w:lang w:eastAsia="ja-JP"/>
        </w:rPr>
      </w:pPr>
      <w:r>
        <w:rPr>
          <w:bCs/>
          <w:color w:val="000000"/>
          <w:lang w:eastAsia="ja-JP"/>
        </w:rPr>
        <w:t xml:space="preserve">This shift was done to assist the </w:t>
      </w:r>
      <w:r w:rsidRPr="00EB0134">
        <w:rPr>
          <w:bCs/>
          <w:i/>
          <w:color w:val="000000"/>
          <w:lang w:eastAsia="ja-JP"/>
        </w:rPr>
        <w:t>Transposing Organizations</w:t>
      </w:r>
      <w:r>
        <w:rPr>
          <w:bCs/>
          <w:color w:val="000000"/>
          <w:lang w:eastAsia="ja-JP"/>
        </w:rPr>
        <w:t xml:space="preserve"> by providing them additional time to prepare their transposed standards aligned with the Global Core Specification that would be provided to WP 5D meeting #35 (24 June – 1 July 2020).  </w:t>
      </w:r>
    </w:p>
    <w:p w:rsidR="00685146" w:rsidRDefault="00685146" w:rsidP="00685146">
      <w:pPr>
        <w:rPr>
          <w:bCs/>
          <w:color w:val="000000"/>
          <w:lang w:eastAsia="ja-JP"/>
        </w:rPr>
      </w:pPr>
      <w:r>
        <w:rPr>
          <w:bCs/>
          <w:color w:val="000000"/>
          <w:lang w:eastAsia="ja-JP"/>
        </w:rPr>
        <w:t>The additional time afforded by scheduling a new WP 5D Meeting #36bis as the new completion meeting of the draft new Recommendation</w:t>
      </w:r>
      <w:r w:rsidRPr="0087391C">
        <w:rPr>
          <w:szCs w:val="28"/>
          <w:lang w:eastAsia="ja-JP"/>
        </w:rPr>
        <w:t xml:space="preserve"> </w:t>
      </w:r>
      <w:r w:rsidRPr="000F1C69">
        <w:rPr>
          <w:szCs w:val="28"/>
          <w:lang w:eastAsia="ja-JP"/>
        </w:rPr>
        <w:t>ITU-R M.[IMT-2020.SPECS</w:t>
      </w:r>
      <w:r>
        <w:rPr>
          <w:szCs w:val="28"/>
          <w:lang w:eastAsia="ja-JP"/>
        </w:rPr>
        <w:t xml:space="preserve">] </w:t>
      </w:r>
      <w:r>
        <w:rPr>
          <w:bCs/>
          <w:color w:val="000000"/>
          <w:lang w:eastAsia="ja-JP"/>
        </w:rPr>
        <w:t xml:space="preserve">affords the </w:t>
      </w:r>
      <w:r w:rsidRPr="00EB0134">
        <w:rPr>
          <w:bCs/>
          <w:i/>
          <w:color w:val="000000"/>
          <w:lang w:eastAsia="ja-JP"/>
        </w:rPr>
        <w:t>Transposing Organizations</w:t>
      </w:r>
      <w:r>
        <w:rPr>
          <w:bCs/>
          <w:color w:val="000000"/>
          <w:lang w:eastAsia="ja-JP"/>
        </w:rPr>
        <w:t xml:space="preserve"> at least 13 weeks of time after WP 5D Meeting #35 to provide the </w:t>
      </w:r>
      <w:proofErr w:type="spellStart"/>
      <w:r>
        <w:rPr>
          <w:bCs/>
          <w:color w:val="000000"/>
          <w:lang w:eastAsia="ja-JP"/>
        </w:rPr>
        <w:t>Radiocommunication</w:t>
      </w:r>
      <w:proofErr w:type="spellEnd"/>
      <w:r>
        <w:rPr>
          <w:bCs/>
          <w:color w:val="000000"/>
          <w:lang w:eastAsia="ja-JP"/>
        </w:rPr>
        <w:t xml:space="preserve"> Bureau by the indicated due date (8 October 2020) </w:t>
      </w:r>
      <w:r>
        <w:rPr>
          <w:rFonts w:hint="eastAsia"/>
          <w:bCs/>
          <w:color w:val="000000"/>
          <w:lang w:eastAsia="ja-JP"/>
        </w:rPr>
        <w:t xml:space="preserve">with </w:t>
      </w:r>
      <w:r>
        <w:rPr>
          <w:bCs/>
          <w:color w:val="000000"/>
          <w:lang w:eastAsia="ja-JP"/>
        </w:rPr>
        <w:t xml:space="preserve">the relevant technical material (e.g., the URL hyperlinks) and other related administrative matters to ITU-R after the Meeting #35,  in proper alignment with the </w:t>
      </w:r>
      <w:r>
        <w:rPr>
          <w:rFonts w:hint="eastAsia"/>
          <w:bCs/>
          <w:color w:val="000000"/>
          <w:lang w:eastAsia="ja-JP"/>
        </w:rPr>
        <w:t>G</w:t>
      </w:r>
      <w:r>
        <w:rPr>
          <w:bCs/>
          <w:color w:val="000000"/>
          <w:lang w:eastAsia="ja-JP"/>
        </w:rPr>
        <w:t xml:space="preserve">CS.  </w:t>
      </w:r>
      <w:bookmarkEnd w:id="10"/>
    </w:p>
    <w:p w:rsidR="00685146" w:rsidRPr="00ED3403" w:rsidRDefault="00685146" w:rsidP="00685146">
      <w:pPr>
        <w:rPr>
          <w:bCs/>
          <w:color w:val="000000"/>
          <w:lang w:eastAsia="ja-JP"/>
        </w:rPr>
      </w:pPr>
      <w:r>
        <w:rPr>
          <w:bCs/>
          <w:color w:val="000000"/>
          <w:lang w:eastAsia="ja-JP"/>
        </w:rPr>
        <w:t>The ITU-R Secretariat, upon receipt of this material from the Trans</w:t>
      </w:r>
      <w:r w:rsidRPr="00E839B1">
        <w:rPr>
          <w:bCs/>
          <w:i/>
          <w:color w:val="000000"/>
          <w:lang w:eastAsia="ja-JP"/>
        </w:rPr>
        <w:t xml:space="preserve">posing Organizations </w:t>
      </w:r>
      <w:r>
        <w:rPr>
          <w:bCs/>
          <w:color w:val="000000"/>
          <w:lang w:eastAsia="ja-JP"/>
        </w:rPr>
        <w:t xml:space="preserve">will administratively prepare (i.e., compile, edit, format, etc.) the final draft of the Recommendation incorporating all the technologies (RITs and SRITs) agreed by ITU-R for inclusion in Step 8 and make it available to WP 5D Meeting #36bis. </w:t>
      </w:r>
    </w:p>
    <w:p w:rsidR="00685146" w:rsidRDefault="00685146">
      <w:pPr>
        <w:rPr>
          <w:szCs w:val="24"/>
          <w:lang w:eastAsia="ja-JP"/>
        </w:rPr>
      </w:pPr>
      <w:bookmarkStart w:id="11" w:name="_Hlk12411712"/>
      <w:r w:rsidRPr="00EB0134">
        <w:t xml:space="preserve">The detailed timeline for the draft new </w:t>
      </w:r>
      <w:r w:rsidRPr="00EB0134">
        <w:rPr>
          <w:lang w:eastAsia="zh-CN"/>
        </w:rPr>
        <w:t xml:space="preserve">Recommendation </w:t>
      </w:r>
      <w:r w:rsidRPr="00EB0134">
        <w:rPr>
          <w:szCs w:val="28"/>
          <w:lang w:eastAsia="ja-JP"/>
        </w:rPr>
        <w:t xml:space="preserve">ITU-R M.[IMT-2020.SPECS] </w:t>
      </w:r>
      <w:r>
        <w:rPr>
          <w:szCs w:val="28"/>
          <w:lang w:eastAsia="ja-JP"/>
        </w:rPr>
        <w:t xml:space="preserve">which </w:t>
      </w:r>
      <w:r>
        <w:t>is based on</w:t>
      </w:r>
      <w:r w:rsidRPr="00EB0134">
        <w:t xml:space="preserve"> the currently planned</w:t>
      </w:r>
      <w:r>
        <w:t xml:space="preserve"> (revised)</w:t>
      </w:r>
      <w:r w:rsidRPr="00EB0134">
        <w:t xml:space="preserve"> schedule of meetings for WP 5D and S</w:t>
      </w:r>
      <w:r>
        <w:rPr>
          <w:rFonts w:hint="eastAsia"/>
          <w:lang w:eastAsia="ja-JP"/>
        </w:rPr>
        <w:t xml:space="preserve">tudy </w:t>
      </w:r>
      <w:r w:rsidRPr="00EB0134">
        <w:t>G</w:t>
      </w:r>
      <w:r>
        <w:rPr>
          <w:rFonts w:hint="eastAsia"/>
          <w:lang w:eastAsia="ja-JP"/>
        </w:rPr>
        <w:t>roup</w:t>
      </w:r>
      <w:r w:rsidRPr="00EB0134">
        <w:t xml:space="preserve"> 5</w:t>
      </w:r>
      <w:r>
        <w:rPr>
          <w:rFonts w:hint="eastAsia"/>
          <w:lang w:eastAsia="ja-JP"/>
        </w:rPr>
        <w:t xml:space="preserve"> (SG 5)</w:t>
      </w:r>
      <w:r w:rsidRPr="00EB0134">
        <w:t xml:space="preserve"> through year 2020 and delineates the milestone activities/actions </w:t>
      </w:r>
      <w:bookmarkEnd w:id="11"/>
      <w:r w:rsidRPr="00EB0134">
        <w:t xml:space="preserve">may be found in </w:t>
      </w:r>
      <w:bookmarkStart w:id="12" w:name="_Hlk12411632"/>
      <w:r w:rsidRPr="00EB0134">
        <w:t>Document </w:t>
      </w:r>
      <w:hyperlink r:id="rId12" w:history="1">
        <w:r w:rsidRPr="0074629B">
          <w:rPr>
            <w:rStyle w:val="Hyperlink"/>
          </w:rPr>
          <w:t>IMT-2020/</w:t>
        </w:r>
        <w:r w:rsidR="0074629B" w:rsidRPr="0074629B">
          <w:rPr>
            <w:rStyle w:val="Hyperlink"/>
          </w:rPr>
          <w:t>21</w:t>
        </w:r>
      </w:hyperlink>
      <w:r w:rsidR="0074629B">
        <w:t>,</w:t>
      </w:r>
      <w:r w:rsidRPr="00EB0134">
        <w:t xml:space="preserve"> </w:t>
      </w:r>
      <w:r w:rsidRPr="00EB0134">
        <w:rPr>
          <w:i/>
          <w:szCs w:val="24"/>
        </w:rPr>
        <w:t>Detailed Schedule for Finalization of the First Release of New Recommendation ITU-R M.[IMT-2020.Specs] “Detailed Specifications of the Terrestrial Radio Interfaces of International Mobile Telecommunications-2020 (IMT-2020)”</w:t>
      </w:r>
      <w:bookmarkEnd w:id="12"/>
      <w:r w:rsidRPr="00EB0134">
        <w:rPr>
          <w:i/>
          <w:szCs w:val="24"/>
        </w:rPr>
        <w:t>.</w:t>
      </w:r>
    </w:p>
    <w:p w:rsidR="00685146" w:rsidRPr="00ED3403" w:rsidRDefault="00685146">
      <w:pPr>
        <w:rPr>
          <w:szCs w:val="24"/>
          <w:lang w:eastAsia="ja-JP"/>
        </w:rPr>
      </w:pPr>
      <w:r w:rsidRPr="00ED3403">
        <w:rPr>
          <w:szCs w:val="24"/>
        </w:rPr>
        <w:t xml:space="preserve">External Organizations are encouraged to consult the ITU-R </w:t>
      </w:r>
      <w:hyperlink r:id="rId13" w:history="1">
        <w:r w:rsidRPr="0074629B">
          <w:rPr>
            <w:rStyle w:val="Hyperlink"/>
            <w:szCs w:val="24"/>
          </w:rPr>
          <w:t>IMT-2020 web page</w:t>
        </w:r>
      </w:hyperlink>
      <w:r w:rsidRPr="00ED3403">
        <w:rPr>
          <w:szCs w:val="24"/>
        </w:rPr>
        <w:t xml:space="preserve"> which may be updated dynamically to provide additional information</w:t>
      </w:r>
      <w:r w:rsidRPr="00ED3403">
        <w:rPr>
          <w:rFonts w:eastAsia="SimSun"/>
          <w:szCs w:val="24"/>
          <w:lang w:eastAsia="zh-CN"/>
        </w:rPr>
        <w:t>.</w:t>
      </w:r>
    </w:p>
    <w:p w:rsidR="00685146" w:rsidRPr="00ED3403" w:rsidRDefault="00685146" w:rsidP="00685146">
      <w:pPr>
        <w:rPr>
          <w:lang w:eastAsia="ja-JP"/>
        </w:rPr>
      </w:pPr>
      <w:r w:rsidRPr="00ED3403">
        <w:rPr>
          <w:lang w:eastAsia="ja-JP"/>
        </w:rPr>
        <w:t xml:space="preserve">WP 5D kindly requests </w:t>
      </w:r>
      <w:r>
        <w:rPr>
          <w:lang w:eastAsia="ja-JP"/>
        </w:rPr>
        <w:t xml:space="preserve">the </w:t>
      </w:r>
      <w:r w:rsidRPr="00E839B1">
        <w:rPr>
          <w:i/>
          <w:lang w:eastAsia="ja-JP"/>
        </w:rPr>
        <w:t>RIT/SRIT Proponents</w:t>
      </w:r>
      <w:r>
        <w:rPr>
          <w:lang w:eastAsia="ja-JP"/>
        </w:rPr>
        <w:t>, the future</w:t>
      </w:r>
      <w:r w:rsidRPr="00ED3403">
        <w:rPr>
          <w:lang w:eastAsia="ja-JP"/>
        </w:rPr>
        <w:t xml:space="preserve"> </w:t>
      </w:r>
      <w:r>
        <w:rPr>
          <w:lang w:eastAsia="ja-JP"/>
        </w:rPr>
        <w:t>potential</w:t>
      </w:r>
      <w:r>
        <w:rPr>
          <w:rFonts w:hint="eastAsia"/>
          <w:lang w:eastAsia="ja-JP"/>
        </w:rPr>
        <w:t xml:space="preserve"> </w:t>
      </w:r>
      <w:r w:rsidRPr="00E839B1">
        <w:rPr>
          <w:i/>
          <w:lang w:eastAsia="ja-JP"/>
        </w:rPr>
        <w:t>GCS Proponent</w:t>
      </w:r>
      <w:r>
        <w:rPr>
          <w:rFonts w:hint="eastAsia"/>
          <w:i/>
          <w:lang w:eastAsia="ja-JP"/>
        </w:rPr>
        <w:t>(</w:t>
      </w:r>
      <w:r w:rsidRPr="00E839B1">
        <w:rPr>
          <w:i/>
          <w:lang w:eastAsia="ja-JP"/>
        </w:rPr>
        <w:t>s</w:t>
      </w:r>
      <w:r>
        <w:rPr>
          <w:rFonts w:hint="eastAsia"/>
          <w:i/>
          <w:lang w:eastAsia="ja-JP"/>
        </w:rPr>
        <w:t>)</w:t>
      </w:r>
      <w:r>
        <w:rPr>
          <w:lang w:eastAsia="ja-JP"/>
        </w:rPr>
        <w:t>,</w:t>
      </w:r>
      <w:r w:rsidRPr="00ED3403">
        <w:rPr>
          <w:lang w:eastAsia="ja-JP"/>
        </w:rPr>
        <w:t xml:space="preserve"> and </w:t>
      </w:r>
      <w:r>
        <w:rPr>
          <w:lang w:eastAsia="ja-JP"/>
        </w:rPr>
        <w:t xml:space="preserve">the future </w:t>
      </w:r>
      <w:r>
        <w:rPr>
          <w:rFonts w:hint="eastAsia"/>
          <w:lang w:eastAsia="ja-JP"/>
        </w:rPr>
        <w:t xml:space="preserve">potential </w:t>
      </w:r>
      <w:r w:rsidRPr="00E839B1">
        <w:rPr>
          <w:i/>
          <w:lang w:eastAsia="ja-JP"/>
        </w:rPr>
        <w:t>Transposing Organization</w:t>
      </w:r>
      <w:r>
        <w:rPr>
          <w:rFonts w:hint="eastAsia"/>
          <w:i/>
          <w:lang w:eastAsia="ja-JP"/>
        </w:rPr>
        <w:t>(</w:t>
      </w:r>
      <w:r w:rsidRPr="00E839B1">
        <w:rPr>
          <w:i/>
          <w:lang w:eastAsia="ja-JP"/>
        </w:rPr>
        <w:t>s</w:t>
      </w:r>
      <w:r>
        <w:rPr>
          <w:rFonts w:hint="eastAsia"/>
          <w:i/>
          <w:lang w:eastAsia="ja-JP"/>
        </w:rPr>
        <w:t>)</w:t>
      </w:r>
      <w:r w:rsidRPr="00E839B1">
        <w:rPr>
          <w:i/>
          <w:lang w:eastAsia="ja-JP"/>
        </w:rPr>
        <w:t xml:space="preserve"> </w:t>
      </w:r>
      <w:r>
        <w:rPr>
          <w:lang w:eastAsia="ja-JP"/>
        </w:rPr>
        <w:t xml:space="preserve">engaged in IMT-2020 </w:t>
      </w:r>
      <w:r w:rsidRPr="00ED3403">
        <w:rPr>
          <w:lang w:eastAsia="ja-JP"/>
        </w:rPr>
        <w:t xml:space="preserve">to </w:t>
      </w:r>
      <w:r>
        <w:rPr>
          <w:lang w:eastAsia="ja-JP"/>
        </w:rPr>
        <w:t>take note of the enclosed detailed schedule and the milestone obligations to provide certain material by the established firm (non-waivable) deadlines.</w:t>
      </w:r>
    </w:p>
    <w:p w:rsidR="00685146" w:rsidRPr="00ED3403" w:rsidRDefault="00685146" w:rsidP="00685146">
      <w:pPr>
        <w:spacing w:after="480"/>
        <w:rPr>
          <w:sz w:val="22"/>
          <w:szCs w:val="22"/>
        </w:rPr>
      </w:pPr>
      <w:r w:rsidRPr="00ED3403">
        <w:t>WP 5D looks forward to the continued cooperation with the External Organizations in the on-going work on the IMT-</w:t>
      </w:r>
      <w:r>
        <w:t>2020</w:t>
      </w:r>
      <w:r w:rsidRPr="00ED3403">
        <w:t xml:space="preserve"> terrestrial radio interfaces.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85146" w:rsidRPr="00893C9D" w:rsidTr="007B4FA2">
        <w:tc>
          <w:tcPr>
            <w:tcW w:w="4814" w:type="dxa"/>
          </w:tcPr>
          <w:p w:rsidR="00685146" w:rsidRPr="00ED3403" w:rsidRDefault="00685146" w:rsidP="007B4FA2">
            <w:pPr>
              <w:keepNext/>
              <w:keepLines/>
            </w:pPr>
            <w:r w:rsidRPr="00ED3403">
              <w:rPr>
                <w:b/>
                <w:bCs/>
              </w:rPr>
              <w:t>Contact:</w:t>
            </w:r>
            <w:r w:rsidRPr="00ED3403">
              <w:tab/>
              <w:t>Sergio BUONOMO</w:t>
            </w:r>
            <w:r w:rsidRPr="00ED3403">
              <w:br/>
            </w:r>
            <w:r w:rsidRPr="00ED3403">
              <w:tab/>
              <w:t>Counsellor, ITU-R SG 5</w:t>
            </w:r>
          </w:p>
        </w:tc>
        <w:tc>
          <w:tcPr>
            <w:tcW w:w="4815" w:type="dxa"/>
          </w:tcPr>
          <w:p w:rsidR="00685146" w:rsidRPr="001611AA" w:rsidRDefault="00685146" w:rsidP="007B4FA2">
            <w:pPr>
              <w:keepNext/>
              <w:keepLines/>
              <w:rPr>
                <w:lang w:val="it-IT"/>
              </w:rPr>
            </w:pPr>
            <w:r w:rsidRPr="001611AA">
              <w:rPr>
                <w:b/>
                <w:bCs/>
                <w:lang w:val="it-IT"/>
              </w:rPr>
              <w:t>E-mail:</w:t>
            </w:r>
            <w:r w:rsidRPr="001611AA">
              <w:rPr>
                <w:lang w:val="it-IT"/>
              </w:rPr>
              <w:t xml:space="preserve"> </w:t>
            </w:r>
            <w:r w:rsidRPr="001611AA">
              <w:rPr>
                <w:lang w:val="it-IT"/>
              </w:rPr>
              <w:tab/>
            </w:r>
            <w:hyperlink r:id="rId14" w:history="1">
              <w:r w:rsidRPr="001611AA">
                <w:rPr>
                  <w:rStyle w:val="Hyperlink"/>
                  <w:lang w:val="it-IT"/>
                </w:rPr>
                <w:t>sergio.buonomo@itu.int</w:t>
              </w:r>
            </w:hyperlink>
          </w:p>
        </w:tc>
      </w:tr>
    </w:tbl>
    <w:p w:rsidR="00E35986" w:rsidRDefault="00E35986" w:rsidP="00583F42">
      <w:pPr>
        <w:jc w:val="center"/>
      </w:pPr>
    </w:p>
    <w:p w:rsidR="00E35986" w:rsidRDefault="00E35986" w:rsidP="00583F42">
      <w:pPr>
        <w:jc w:val="center"/>
      </w:pPr>
    </w:p>
    <w:p w:rsidR="00E35986" w:rsidRDefault="00E35986" w:rsidP="00583F42">
      <w:pPr>
        <w:jc w:val="center"/>
      </w:pPr>
    </w:p>
    <w:p w:rsidR="000069D4" w:rsidRPr="00D162A1" w:rsidRDefault="006206EC" w:rsidP="00583F42">
      <w:pPr>
        <w:jc w:val="center"/>
        <w:rPr>
          <w:lang w:eastAsia="zh-CN"/>
        </w:rPr>
      </w:pPr>
      <w:r>
        <w:t>________________</w:t>
      </w:r>
    </w:p>
    <w:sectPr w:rsidR="000069D4" w:rsidRPr="00D162A1" w:rsidSect="00E35986">
      <w:headerReference w:type="defaul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959" w:rsidRDefault="004A2959">
      <w:r>
        <w:separator/>
      </w:r>
    </w:p>
  </w:endnote>
  <w:endnote w:type="continuationSeparator" w:id="0">
    <w:p w:rsidR="004A2959" w:rsidRDefault="004A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959" w:rsidRDefault="004A2959">
      <w:r>
        <w:t>____________________</w:t>
      </w:r>
    </w:p>
  </w:footnote>
  <w:footnote w:type="continuationSeparator" w:id="0">
    <w:p w:rsidR="004A2959" w:rsidRDefault="004A2959">
      <w:r>
        <w:continuationSeparator/>
      </w:r>
    </w:p>
  </w:footnote>
  <w:footnote w:id="1">
    <w:p w:rsidR="00685146" w:rsidRDefault="00685146" w:rsidP="00531AB2">
      <w:pPr>
        <w:pStyle w:val="FootnoteText"/>
      </w:pPr>
      <w:r>
        <w:rPr>
          <w:rStyle w:val="FootnoteReference"/>
        </w:rPr>
        <w:footnoteRef/>
      </w:r>
      <w:r>
        <w:t xml:space="preserve"> </w:t>
      </w:r>
      <w:r>
        <w:tab/>
      </w:r>
      <w:r w:rsidR="00531AB2" w:rsidRPr="00E30FE2">
        <w:rPr>
          <w:lang w:val="fr-CH"/>
        </w:rPr>
        <w:t xml:space="preserve">3GPP, 3GPP2, ARIB, ATIS, CCSA, ETSI, IEEE, ITRI, TIA, TSDSI, TTA, TTC, </w:t>
      </w:r>
      <w:proofErr w:type="spellStart"/>
      <w:r w:rsidR="00531AB2" w:rsidRPr="00E30FE2">
        <w:rPr>
          <w:lang w:val="fr-CH"/>
        </w:rPr>
        <w:t>WiMAX</w:t>
      </w:r>
      <w:proofErr w:type="spellEnd"/>
      <w:r w:rsidR="00531AB2" w:rsidRPr="00E30FE2">
        <w:rPr>
          <w:lang w:val="fr-CH"/>
        </w:rPr>
        <w:t xml:space="preserve"> Forum, EBU, WWRF, </w:t>
      </w:r>
      <w:r w:rsidR="00531AB2" w:rsidRPr="00E30FE2">
        <w:rPr>
          <w:rFonts w:hint="eastAsia"/>
          <w:lang w:val="fr-CH" w:eastAsia="ja-JP"/>
        </w:rPr>
        <w:t>5</w:t>
      </w:r>
      <w:r w:rsidR="00531AB2" w:rsidRPr="00E30FE2">
        <w:rPr>
          <w:lang w:val="fr-CH"/>
        </w:rPr>
        <w:t xml:space="preserve">G </w:t>
      </w:r>
      <w:proofErr w:type="spellStart"/>
      <w:r w:rsidR="00531AB2" w:rsidRPr="00E30FE2">
        <w:rPr>
          <w:lang w:val="fr-CH"/>
        </w:rPr>
        <w:t>Americas</w:t>
      </w:r>
      <w:proofErr w:type="spellEnd"/>
      <w:r w:rsidR="00531AB2" w:rsidRPr="00E30FE2">
        <w:rPr>
          <w:lang w:val="fr-CH"/>
        </w:rPr>
        <w:t>, CDG, GSMA, UMTS Forum, Wi-Fi Alliance, Wireless Innovation Forum, XGP Forum, EU METIS Project, NGMN, 5G Innovation Centre, 5GMF, IMT</w:t>
      </w:r>
      <w:r w:rsidR="00531AB2" w:rsidRPr="00E30FE2">
        <w:rPr>
          <w:lang w:val="fr-CH"/>
        </w:rPr>
        <w:noBreakHyphen/>
        <w:t xml:space="preserve">2020 Promotion Group, APT Wireless Group, 5G Infrastructure Public </w:t>
      </w:r>
      <w:proofErr w:type="spellStart"/>
      <w:r w:rsidR="00531AB2" w:rsidRPr="00E30FE2">
        <w:rPr>
          <w:lang w:val="fr-CH"/>
        </w:rPr>
        <w:t>Private</w:t>
      </w:r>
      <w:proofErr w:type="spellEnd"/>
      <w:r w:rsidR="00531AB2" w:rsidRPr="00E30FE2">
        <w:rPr>
          <w:lang w:val="fr-CH"/>
        </w:rPr>
        <w:t xml:space="preserve"> </w:t>
      </w:r>
      <w:proofErr w:type="spellStart"/>
      <w:r w:rsidR="00531AB2" w:rsidRPr="00E30FE2">
        <w:rPr>
          <w:lang w:val="fr-CH"/>
        </w:rPr>
        <w:t>Partnership</w:t>
      </w:r>
      <w:proofErr w:type="spellEnd"/>
      <w:r w:rsidR="00531AB2" w:rsidRPr="00E30FE2">
        <w:rPr>
          <w:lang w:val="fr-CH"/>
        </w:rPr>
        <w:t>, NYU Wireless</w:t>
      </w:r>
      <w:r w:rsidR="00531AB2" w:rsidRPr="00E30FE2">
        <w:rPr>
          <w:rFonts w:hint="eastAsia"/>
          <w:lang w:val="fr-CH" w:eastAsia="ja-JP"/>
        </w:rPr>
        <w:t xml:space="preserve">, </w:t>
      </w:r>
      <w:proofErr w:type="spellStart"/>
      <w:r w:rsidR="00531AB2" w:rsidRPr="00E30FE2">
        <w:rPr>
          <w:lang w:val="fr-CH" w:eastAsia="ja-JP"/>
        </w:rPr>
        <w:t>ChEG</w:t>
      </w:r>
      <w:proofErr w:type="spellEnd"/>
      <w:r w:rsidR="00531AB2" w:rsidRPr="00E30FE2">
        <w:rPr>
          <w:lang w:val="fr-CH" w:eastAsia="ja-JP"/>
        </w:rPr>
        <w:t xml:space="preserve"> </w:t>
      </w:r>
      <w:proofErr w:type="spellStart"/>
      <w:r w:rsidR="00531AB2" w:rsidRPr="00E30FE2">
        <w:rPr>
          <w:lang w:val="fr-CH" w:eastAsia="ja-JP"/>
        </w:rPr>
        <w:t>Chinese</w:t>
      </w:r>
      <w:proofErr w:type="spellEnd"/>
      <w:r w:rsidR="00531AB2">
        <w:rPr>
          <w:lang w:val="fr-CH" w:eastAsia="ja-JP"/>
        </w:rPr>
        <w:t xml:space="preserve"> </w:t>
      </w:r>
      <w:r w:rsidR="00531AB2" w:rsidRPr="00E30FE2">
        <w:rPr>
          <w:lang w:val="fr-CH" w:eastAsia="ja-JP"/>
        </w:rPr>
        <w:t>Evaluation Group</w:t>
      </w:r>
      <w:r w:rsidR="00531AB2" w:rsidRPr="00E30FE2">
        <w:rPr>
          <w:rFonts w:hint="eastAsia"/>
          <w:lang w:val="fr-CH" w:eastAsia="ja-JP"/>
        </w:rPr>
        <w:t xml:space="preserve">, </w:t>
      </w:r>
      <w:r w:rsidR="00531AB2" w:rsidRPr="00E30FE2">
        <w:rPr>
          <w:lang w:val="fr-CH" w:eastAsia="ja-JP"/>
        </w:rPr>
        <w:t>Canadian Evaluation Group</w:t>
      </w:r>
      <w:r w:rsidR="00531AB2">
        <w:rPr>
          <w:lang w:val="fr-CH" w:eastAsia="ja-JP"/>
        </w:rPr>
        <w:t xml:space="preserve">, TCOE, TPCEG, </w:t>
      </w:r>
      <w:proofErr w:type="spellStart"/>
      <w:r w:rsidR="00531AB2">
        <w:rPr>
          <w:lang w:val="fr-CH" w:eastAsia="ja-JP"/>
        </w:rPr>
        <w:t>Egyptian</w:t>
      </w:r>
      <w:proofErr w:type="spellEnd"/>
      <w:r w:rsidR="00531AB2">
        <w:rPr>
          <w:lang w:val="fr-CH" w:eastAsia="ja-JP"/>
        </w:rPr>
        <w:t xml:space="preserve"> Evaluation Group, 5G </w:t>
      </w:r>
      <w:proofErr w:type="spellStart"/>
      <w:r w:rsidR="00531AB2">
        <w:rPr>
          <w:lang w:val="fr-CH" w:eastAsia="ja-JP"/>
        </w:rPr>
        <w:t>India</w:t>
      </w:r>
      <w:proofErr w:type="spellEnd"/>
      <w:r w:rsidR="00531AB2">
        <w:rPr>
          <w:lang w:val="fr-CH" w:eastAsia="ja-JP"/>
        </w:rPr>
        <w:t xml:space="preserve"> Forum</w:t>
      </w:r>
      <w:r w:rsidR="00531AB2" w:rsidRPr="00E30FE2">
        <w:rPr>
          <w:rFonts w:hint="eastAsia"/>
          <w:lang w:val="fr-CH" w:eastAsia="ja-JP"/>
        </w:rPr>
        <w:t xml:space="preserve">. </w:t>
      </w:r>
      <w:r w:rsidR="00531AB2">
        <w:rPr>
          <w:rFonts w:hint="eastAsia"/>
          <w:lang w:eastAsia="ja-JP"/>
        </w:rPr>
        <w:t xml:space="preserve"> </w:t>
      </w:r>
      <w:bookmarkStart w:id="7" w:name="_GoBack"/>
      <w:bookmarkEnd w:id="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531AB2">
      <w:rPr>
        <w:rStyle w:val="PageNumber"/>
        <w:noProof/>
      </w:rPr>
      <w:t>2</w:t>
    </w:r>
    <w:r w:rsidR="00D02712">
      <w:rPr>
        <w:rStyle w:val="PageNumber"/>
      </w:rPr>
      <w:fldChar w:fldCharType="end"/>
    </w:r>
    <w:r>
      <w:rPr>
        <w:rStyle w:val="PageNumber"/>
      </w:rPr>
      <w:t xml:space="preserve"> -</w:t>
    </w:r>
  </w:p>
  <w:p w:rsidR="00FA124A" w:rsidRDefault="00911DDA" w:rsidP="00685146">
    <w:pPr>
      <w:pStyle w:val="Header"/>
      <w:rPr>
        <w:lang w:val="en-US"/>
      </w:rPr>
    </w:pPr>
    <w:r>
      <w:rPr>
        <w:lang w:val="en-US"/>
      </w:rPr>
      <w:t>5D/TEMP/</w:t>
    </w:r>
    <w:r w:rsidR="00685146">
      <w:rPr>
        <w:lang w:val="en-US"/>
      </w:rPr>
      <w:t>736</w:t>
    </w:r>
    <w:r w:rsidR="0058677E">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302DD"/>
    <w:rsid w:val="0004220F"/>
    <w:rsid w:val="00047A1D"/>
    <w:rsid w:val="000604B9"/>
    <w:rsid w:val="000A7D55"/>
    <w:rsid w:val="000C12C8"/>
    <w:rsid w:val="000C2E8E"/>
    <w:rsid w:val="000E0E7C"/>
    <w:rsid w:val="000F1B4B"/>
    <w:rsid w:val="0012744F"/>
    <w:rsid w:val="00131178"/>
    <w:rsid w:val="00156F66"/>
    <w:rsid w:val="00163271"/>
    <w:rsid w:val="001762CD"/>
    <w:rsid w:val="00177A35"/>
    <w:rsid w:val="00182528"/>
    <w:rsid w:val="0018500B"/>
    <w:rsid w:val="00186A3C"/>
    <w:rsid w:val="00196A19"/>
    <w:rsid w:val="001A1C79"/>
    <w:rsid w:val="00202DC1"/>
    <w:rsid w:val="002116EE"/>
    <w:rsid w:val="002200C6"/>
    <w:rsid w:val="002309D8"/>
    <w:rsid w:val="00237989"/>
    <w:rsid w:val="002A7FE2"/>
    <w:rsid w:val="002E1B4F"/>
    <w:rsid w:val="002E508A"/>
    <w:rsid w:val="002F2E67"/>
    <w:rsid w:val="002F7CB3"/>
    <w:rsid w:val="00315546"/>
    <w:rsid w:val="00330567"/>
    <w:rsid w:val="00386A9D"/>
    <w:rsid w:val="00391081"/>
    <w:rsid w:val="003B2789"/>
    <w:rsid w:val="003C13CE"/>
    <w:rsid w:val="003E2518"/>
    <w:rsid w:val="003E7CEF"/>
    <w:rsid w:val="00450C65"/>
    <w:rsid w:val="004A2959"/>
    <w:rsid w:val="004B1EF7"/>
    <w:rsid w:val="004B3FAD"/>
    <w:rsid w:val="004C5749"/>
    <w:rsid w:val="00501DCA"/>
    <w:rsid w:val="00513A47"/>
    <w:rsid w:val="00531AB2"/>
    <w:rsid w:val="005408DF"/>
    <w:rsid w:val="00573344"/>
    <w:rsid w:val="00583F42"/>
    <w:rsid w:val="00583F9B"/>
    <w:rsid w:val="0058677E"/>
    <w:rsid w:val="005B0D29"/>
    <w:rsid w:val="005E5C10"/>
    <w:rsid w:val="005F2C78"/>
    <w:rsid w:val="006144E4"/>
    <w:rsid w:val="006206EC"/>
    <w:rsid w:val="00650299"/>
    <w:rsid w:val="00655FC5"/>
    <w:rsid w:val="00675E18"/>
    <w:rsid w:val="00682C96"/>
    <w:rsid w:val="00685146"/>
    <w:rsid w:val="00691F06"/>
    <w:rsid w:val="00694854"/>
    <w:rsid w:val="006A6407"/>
    <w:rsid w:val="0073058D"/>
    <w:rsid w:val="0074629B"/>
    <w:rsid w:val="00806AAA"/>
    <w:rsid w:val="00814E0A"/>
    <w:rsid w:val="00822581"/>
    <w:rsid w:val="008309DD"/>
    <w:rsid w:val="0083227A"/>
    <w:rsid w:val="00866900"/>
    <w:rsid w:val="00876A8A"/>
    <w:rsid w:val="00881BA1"/>
    <w:rsid w:val="008C2302"/>
    <w:rsid w:val="008C26B8"/>
    <w:rsid w:val="008E10E8"/>
    <w:rsid w:val="008F208F"/>
    <w:rsid w:val="00911DDA"/>
    <w:rsid w:val="00982084"/>
    <w:rsid w:val="00995963"/>
    <w:rsid w:val="009A0C91"/>
    <w:rsid w:val="009B61EB"/>
    <w:rsid w:val="009C2064"/>
    <w:rsid w:val="009D1697"/>
    <w:rsid w:val="009F3A46"/>
    <w:rsid w:val="009F6520"/>
    <w:rsid w:val="00A014F8"/>
    <w:rsid w:val="00A256A1"/>
    <w:rsid w:val="00A35489"/>
    <w:rsid w:val="00A5173C"/>
    <w:rsid w:val="00A61AEF"/>
    <w:rsid w:val="00A81265"/>
    <w:rsid w:val="00A84B78"/>
    <w:rsid w:val="00AD2345"/>
    <w:rsid w:val="00AF173A"/>
    <w:rsid w:val="00B066A4"/>
    <w:rsid w:val="00B07A13"/>
    <w:rsid w:val="00B4279B"/>
    <w:rsid w:val="00B45FC9"/>
    <w:rsid w:val="00B76F35"/>
    <w:rsid w:val="00B81138"/>
    <w:rsid w:val="00B84866"/>
    <w:rsid w:val="00BA1F28"/>
    <w:rsid w:val="00BC7CCF"/>
    <w:rsid w:val="00BE470B"/>
    <w:rsid w:val="00BE4BB8"/>
    <w:rsid w:val="00C57A91"/>
    <w:rsid w:val="00CC01C2"/>
    <w:rsid w:val="00CC6CAF"/>
    <w:rsid w:val="00CF21F2"/>
    <w:rsid w:val="00CF3822"/>
    <w:rsid w:val="00D02712"/>
    <w:rsid w:val="00D046A7"/>
    <w:rsid w:val="00D162A1"/>
    <w:rsid w:val="00D214D0"/>
    <w:rsid w:val="00D6546B"/>
    <w:rsid w:val="00D86B6F"/>
    <w:rsid w:val="00DB178B"/>
    <w:rsid w:val="00DC17D3"/>
    <w:rsid w:val="00DD4BED"/>
    <w:rsid w:val="00DE39F0"/>
    <w:rsid w:val="00DF0AF3"/>
    <w:rsid w:val="00DF7E9F"/>
    <w:rsid w:val="00E14626"/>
    <w:rsid w:val="00E27D7E"/>
    <w:rsid w:val="00E35986"/>
    <w:rsid w:val="00E37D3A"/>
    <w:rsid w:val="00E42E13"/>
    <w:rsid w:val="00E56D5C"/>
    <w:rsid w:val="00E6257C"/>
    <w:rsid w:val="00E63C59"/>
    <w:rsid w:val="00E87F32"/>
    <w:rsid w:val="00F07AB5"/>
    <w:rsid w:val="00F11D64"/>
    <w:rsid w:val="00F25662"/>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DNV-FT,footnote text,DNV-F"/>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link w:val="Headingb"/>
    <w:uiPriority w:val="99"/>
    <w:locked/>
    <w:rsid w:val="00685146"/>
    <w:rPr>
      <w:rFonts w:ascii="Times New Roman Bold" w:hAnsi="Times New Roman Bold" w:cs="Times New Roman Bold"/>
      <w:b/>
      <w:sz w:val="24"/>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en/ITU-R/study-groups/rsg5/rwp5d/imt-2020/Pages/submission-eval.aspx"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tu.int/md/R15-IMT.2020-C-0021/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md/R15-IMT.2020-C-0020/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tu.int/events/upcomingevents.asp?sector=ITU-R&amp;lang=e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sergio.buonomo@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LS</Comments>
    <Source xmlns="1a029cd6-340b-4c4d-a48a-2df9865801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4" ma:contentTypeDescription="Create a new document." ma:contentTypeScope="" ma:versionID="3fc493988c3e871a5f27283797e52890">
  <xsd:schema xmlns:xsd="http://www.w3.org/2001/XMLSchema" xmlns:xs="http://www.w3.org/2001/XMLSchema" xmlns:p="http://schemas.microsoft.com/office/2006/metadata/properties" xmlns:ns2="4c6a61cb-1973-4fc6-92ae-f4d7a4471404" xmlns:ns3="1a029cd6-340b-4c4d-a48a-2df986580122" xmlns:ns5="7b8725ac-81b5-4cc8-b0ab-2e56fe620759" targetNamespace="http://schemas.microsoft.com/office/2006/metadata/properties" ma:root="true" ma:fieldsID="3df9dca6d9036dda16415601c6cde045" ns2:_="" ns3:_="" ns5:_="">
    <xsd:import namespace="4c6a61cb-1973-4fc6-92ae-f4d7a4471404"/>
    <xsd:import namespace="1a029cd6-340b-4c4d-a48a-2df986580122"/>
    <xsd:import namespace="7b8725ac-81b5-4cc8-b0ab-2e56fe620759"/>
    <xsd:element name="properties">
      <xsd:complexType>
        <xsd:sequence>
          <xsd:element name="documentManagement">
            <xsd:complexType>
              <xsd:all>
                <xsd:element ref="ns2:Comments" minOccurs="0"/>
                <xsd:element ref="ns3:Sourc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725ac-81b5-4cc8-b0ab-2e56fe62075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8D03D-7D26-4E5D-A711-5764E05FF4D4}">
  <ds:schemaRefs>
    <ds:schemaRef ds:uri="http://schemas.microsoft.com/office/2006/metadata/properties"/>
    <ds:schemaRef ds:uri="http://schemas.microsoft.com/office/infopath/2007/PartnerControls"/>
    <ds:schemaRef ds:uri="4c6a61cb-1973-4fc6-92ae-f4d7a4471404"/>
    <ds:schemaRef ds:uri="1a029cd6-340b-4c4d-a48a-2df986580122"/>
  </ds:schemaRefs>
</ds:datastoreItem>
</file>

<file path=customXml/itemProps2.xml><?xml version="1.0" encoding="utf-8"?>
<ds:datastoreItem xmlns:ds="http://schemas.openxmlformats.org/officeDocument/2006/customXml" ds:itemID="{24607248-530D-4883-8B96-DFC3C9D7E779}">
  <ds:schemaRefs>
    <ds:schemaRef ds:uri="http://schemas.microsoft.com/sharepoint/v3/contenttype/forms"/>
  </ds:schemaRefs>
</ds:datastoreItem>
</file>

<file path=customXml/itemProps3.xml><?xml version="1.0" encoding="utf-8"?>
<ds:datastoreItem xmlns:ds="http://schemas.openxmlformats.org/officeDocument/2006/customXml" ds:itemID="{E163E280-B00E-4C5E-B773-66DF5BA9E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7b8725ac-81b5-4cc8-b0ab-2e56fe6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25</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to External Organizations on the detailed schedule for finalization of the first release of new Recommendation ITU-R M.[IMT-2020.SPECS]</dc:title>
  <dc:subject>TA</dc:subject>
  <dc:creator>Soto Romero, Alicia</dc:creator>
  <cp:lastModifiedBy>Buonomo, Sergio</cp:lastModifiedBy>
  <cp:revision>8</cp:revision>
  <cp:lastPrinted>2008-02-21T14:04:00Z</cp:lastPrinted>
  <dcterms:created xsi:type="dcterms:W3CDTF">2019-07-12T18:50:00Z</dcterms:created>
  <dcterms:modified xsi:type="dcterms:W3CDTF">2019-07-23T08:01:00Z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